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12AB" w14:textId="30387D02" w:rsidR="002321D4" w:rsidRPr="00F85189" w:rsidRDefault="00525C95" w:rsidP="005E2DF6">
      <w:pPr>
        <w:tabs>
          <w:tab w:val="left" w:pos="310"/>
          <w:tab w:val="left" w:pos="420"/>
        </w:tabs>
        <w:spacing w:before="198" w:after="37"/>
        <w:ind w:right="-567"/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1D836FE7">
          <v:shape id="_x0000_s1026" alt="" style="position:absolute;margin-left:30pt;margin-top:35.85pt;width:148.45pt;height:70.1pt;z-index:-251658240;mso-wrap-edited:f;mso-width-percent:0;mso-height-percent:0;mso-position-horizontal-relative:page;mso-position-vertical-relative:page;mso-width-percent:0;mso-height-percent:0" coordsize="" o:spt="100" adj="0,,0" path="" filled="f" stroked="f">
            <v:stroke joinstyle="round"/>
            <v:imagedata r:id="rId10" o:title=""/>
            <v:formulas/>
            <v:path o:connecttype="segments"/>
            <w10:wrap anchorx="page" anchory="page"/>
          </v:shape>
        </w:pict>
      </w:r>
      <w:r w:rsidR="002321D4" w:rsidRPr="00F85189">
        <w:rPr>
          <w:rFonts w:ascii="Palanquin Medium" w:eastAsia="Arial" w:hAnsi="Palanquin Medium" w:cs="Palanquin Medium"/>
          <w:b/>
          <w:bCs/>
          <w:color w:val="000000"/>
          <w:w w:val="98"/>
          <w:sz w:val="18"/>
          <w:szCs w:val="18"/>
        </w:rPr>
        <w:t>United Way of Pettis County</w:t>
      </w:r>
      <w:r w:rsidR="002321D4" w:rsidRPr="00F85189"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  <w:t> </w:t>
      </w:r>
      <w:r w:rsidR="002321D4" w:rsidRPr="00F85189">
        <w:rPr>
          <w:rFonts w:ascii="Palanquin Medium" w:hAnsi="Palanquin Medium" w:cs="Palanquin Medium"/>
          <w:sz w:val="18"/>
          <w:szCs w:val="18"/>
        </w:rPr>
        <w:br/>
      </w:r>
      <w:r w:rsidR="006337F8" w:rsidRPr="00F85189">
        <w:rPr>
          <w:rFonts w:ascii="Palanquin Medium" w:eastAsia="Arial" w:hAnsi="Palanquin Medium" w:cs="Palanquin Medium"/>
          <w:b/>
          <w:bCs/>
          <w:color w:val="000000"/>
          <w:w w:val="97"/>
          <w:sz w:val="18"/>
          <w:szCs w:val="18"/>
        </w:rPr>
        <w:t>501 E 17</w:t>
      </w:r>
      <w:r w:rsidR="006337F8" w:rsidRPr="00F85189">
        <w:rPr>
          <w:rFonts w:ascii="Palanquin Medium" w:eastAsia="Arial" w:hAnsi="Palanquin Medium" w:cs="Palanquin Medium"/>
          <w:b/>
          <w:bCs/>
          <w:color w:val="000000"/>
          <w:w w:val="97"/>
          <w:sz w:val="18"/>
          <w:szCs w:val="18"/>
          <w:vertAlign w:val="superscript"/>
        </w:rPr>
        <w:t>th</w:t>
      </w:r>
      <w:r w:rsidR="006337F8" w:rsidRPr="00F85189">
        <w:rPr>
          <w:rFonts w:ascii="Palanquin Medium" w:eastAsia="Arial" w:hAnsi="Palanquin Medium" w:cs="Palanquin Medium"/>
          <w:b/>
          <w:bCs/>
          <w:color w:val="000000"/>
          <w:w w:val="97"/>
          <w:sz w:val="18"/>
          <w:szCs w:val="18"/>
        </w:rPr>
        <w:t xml:space="preserve"> St</w:t>
      </w:r>
      <w:r w:rsidR="002321D4" w:rsidRPr="00F85189"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  <w:t> </w:t>
      </w:r>
      <w:r w:rsidR="002321D4" w:rsidRPr="00F85189">
        <w:rPr>
          <w:rFonts w:ascii="Palanquin Medium" w:hAnsi="Palanquin Medium" w:cs="Palanquin Medium"/>
          <w:sz w:val="18"/>
          <w:szCs w:val="18"/>
        </w:rPr>
        <w:br/>
      </w:r>
      <w:r w:rsidR="002321D4" w:rsidRPr="00F85189">
        <w:rPr>
          <w:rFonts w:ascii="Palanquin Medium" w:eastAsia="Arial" w:hAnsi="Palanquin Medium" w:cs="Palanquin Medium"/>
          <w:b/>
          <w:bCs/>
          <w:color w:val="000000"/>
          <w:w w:val="97"/>
          <w:sz w:val="18"/>
          <w:szCs w:val="18"/>
        </w:rPr>
        <w:t>Sedalia, MO 65301</w:t>
      </w:r>
      <w:r w:rsidR="002321D4" w:rsidRPr="00F85189"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  <w:t> </w:t>
      </w:r>
    </w:p>
    <w:p w14:paraId="7FD10980" w14:textId="77777777" w:rsidR="002321D4" w:rsidRPr="00F85189" w:rsidRDefault="002321D4" w:rsidP="005E2DF6">
      <w:pPr>
        <w:tabs>
          <w:tab w:val="left" w:pos="521"/>
          <w:tab w:val="left" w:pos="591"/>
        </w:tabs>
        <w:ind w:right="-567"/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color w:val="000000"/>
          <w:w w:val="96"/>
          <w:sz w:val="18"/>
          <w:szCs w:val="18"/>
        </w:rPr>
        <w:t>(660) 826-2980</w:t>
      </w:r>
      <w:r w:rsidRPr="00F85189"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  <w:t> </w:t>
      </w:r>
    </w:p>
    <w:p w14:paraId="11667C79" w14:textId="77777777" w:rsidR="002321D4" w:rsidRPr="00F85189" w:rsidRDefault="002321D4" w:rsidP="005E2DF6">
      <w:pPr>
        <w:spacing w:before="38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color w:val="000000"/>
          <w:w w:val="99"/>
          <w:sz w:val="18"/>
          <w:szCs w:val="18"/>
        </w:rPr>
        <w:t>Rachelle.simon@spcuw.org</w:t>
      </w:r>
      <w:r w:rsidRPr="00F85189">
        <w:rPr>
          <w:rFonts w:ascii="Palanquin Medium" w:eastAsia="Arial" w:hAnsi="Palanquin Medium" w:cs="Palanquin Medium"/>
          <w:b/>
          <w:bCs/>
          <w:color w:val="000000"/>
          <w:sz w:val="18"/>
          <w:szCs w:val="18"/>
        </w:rPr>
        <w:t> </w:t>
      </w:r>
    </w:p>
    <w:p w14:paraId="23C1E2EF" w14:textId="45889ED3" w:rsidR="002321D4" w:rsidRPr="00F85189" w:rsidRDefault="002321D4" w:rsidP="005E2DF6">
      <w:pPr>
        <w:tabs>
          <w:tab w:val="left" w:pos="521"/>
          <w:tab w:val="left" w:pos="591"/>
        </w:tabs>
        <w:ind w:right="-567"/>
        <w:jc w:val="both"/>
        <w:rPr>
          <w:rFonts w:ascii="Palanquin Medium" w:hAnsi="Palanquin Medium" w:cs="Palanquin Medium"/>
          <w:sz w:val="18"/>
          <w:szCs w:val="18"/>
        </w:rPr>
      </w:pPr>
      <w:hyperlink r:id="rId11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4"/>
            <w:sz w:val="18"/>
            <w:szCs w:val="18"/>
          </w:rPr>
          <w:t>w</w:t>
        </w:r>
      </w:hyperlink>
      <w:hyperlink r:id="rId12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2"/>
            <w:sz w:val="18"/>
            <w:szCs w:val="18"/>
          </w:rPr>
          <w:t>w</w:t>
        </w:r>
      </w:hyperlink>
      <w:hyperlink r:id="rId13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4"/>
            <w:sz w:val="18"/>
            <w:szCs w:val="18"/>
          </w:rPr>
          <w:t>w</w:t>
        </w:r>
      </w:hyperlink>
      <w:hyperlink r:id="rId14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9"/>
            <w:sz w:val="18"/>
            <w:szCs w:val="18"/>
          </w:rPr>
          <w:t>.s</w:t>
        </w:r>
      </w:hyperlink>
      <w:hyperlink r:id="rId15">
        <w:r w:rsidRPr="00F85189">
          <w:rPr>
            <w:rFonts w:ascii="Palanquin Medium" w:eastAsia="Arial" w:hAnsi="Palanquin Medium" w:cs="Palanquin Medium"/>
            <w:b/>
            <w:bCs/>
            <w:color w:val="0563C1"/>
            <w:sz w:val="18"/>
            <w:szCs w:val="18"/>
          </w:rPr>
          <w:t>pc</w:t>
        </w:r>
      </w:hyperlink>
      <w:hyperlink r:id="rId16">
        <w:r w:rsidRPr="00F85189">
          <w:rPr>
            <w:rFonts w:ascii="Palanquin Medium" w:eastAsia="Arial" w:hAnsi="Palanquin Medium" w:cs="Palanquin Medium"/>
            <w:b/>
            <w:bCs/>
            <w:color w:val="0563C1"/>
            <w:w w:val="89"/>
            <w:sz w:val="18"/>
            <w:szCs w:val="18"/>
          </w:rPr>
          <w:t>u</w:t>
        </w:r>
      </w:hyperlink>
      <w:hyperlink r:id="rId17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4"/>
            <w:sz w:val="18"/>
            <w:szCs w:val="18"/>
          </w:rPr>
          <w:t>w</w:t>
        </w:r>
      </w:hyperlink>
      <w:hyperlink r:id="rId18">
        <w:r w:rsidRPr="00F85189">
          <w:rPr>
            <w:rFonts w:ascii="Palanquin Medium" w:eastAsia="Arial" w:hAnsi="Palanquin Medium" w:cs="Palanquin Medium"/>
            <w:b/>
            <w:bCs/>
            <w:color w:val="0563C1"/>
            <w:w w:val="107"/>
            <w:sz w:val="18"/>
            <w:szCs w:val="18"/>
          </w:rPr>
          <w:t>.o</w:t>
        </w:r>
      </w:hyperlink>
      <w:hyperlink r:id="rId19">
        <w:r w:rsidRPr="00F85189">
          <w:rPr>
            <w:rFonts w:ascii="Palanquin Medium" w:eastAsia="Arial" w:hAnsi="Palanquin Medium" w:cs="Palanquin Medium"/>
            <w:b/>
            <w:bCs/>
            <w:color w:val="0563C1"/>
            <w:w w:val="99"/>
            <w:sz w:val="18"/>
            <w:szCs w:val="18"/>
          </w:rPr>
          <w:t>rg</w:t>
        </w:r>
      </w:hyperlink>
      <w:hyperlink r:id="rId20">
        <w:r w:rsidRPr="00F85189">
          <w:rPr>
            <w:rFonts w:ascii="Palanquin Medium" w:eastAsia="Arial" w:hAnsi="Palanquin Medium" w:cs="Palanquin Medium"/>
            <w:b/>
            <w:bCs/>
            <w:color w:val="0563C1"/>
            <w:sz w:val="18"/>
            <w:szCs w:val="18"/>
          </w:rPr>
          <w:t> </w:t>
        </w:r>
      </w:hyperlink>
    </w:p>
    <w:p w14:paraId="1D836FB4" w14:textId="78820CF8" w:rsidR="00DA64B4" w:rsidRPr="005E2DF6" w:rsidRDefault="00DA64B4" w:rsidP="005E2DF6">
      <w:pPr>
        <w:jc w:val="both"/>
        <w:rPr>
          <w:rFonts w:ascii="Arial" w:hAnsi="Arial" w:cs="Arial"/>
          <w:sz w:val="18"/>
          <w:szCs w:val="18"/>
        </w:rPr>
      </w:pPr>
    </w:p>
    <w:p w14:paraId="1D836FB5" w14:textId="39082731" w:rsidR="00DA64B4" w:rsidRPr="00F85189" w:rsidRDefault="000D51F0" w:rsidP="005E2DF6">
      <w:pPr>
        <w:spacing w:before="12"/>
        <w:ind w:right="-567"/>
        <w:rPr>
          <w:rFonts w:ascii="Palanquin Medium" w:eastAsia="Arial" w:hAnsi="Palanquin Medium" w:cs="Palanquin Medium"/>
          <w:b/>
          <w:bCs/>
          <w:i/>
          <w:color w:val="000000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i/>
          <w:color w:val="000000"/>
          <w:sz w:val="18"/>
          <w:szCs w:val="18"/>
        </w:rPr>
        <w:t>OFFICERS </w:t>
      </w:r>
    </w:p>
    <w:p w14:paraId="1D836FB6" w14:textId="4853A7C9" w:rsidR="00DA64B4" w:rsidRPr="00F85189" w:rsidRDefault="000D51F0" w:rsidP="005E2DF6">
      <w:pPr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President: </w:t>
      </w:r>
      <w:r w:rsidR="006337F8"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Tonja Hascall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1D836FB7" w14:textId="5E68F5CA" w:rsidR="00DA64B4" w:rsidRPr="00F85189" w:rsidRDefault="000D51F0" w:rsidP="005E2DF6">
      <w:pPr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Vice President: </w:t>
      </w:r>
      <w:r w:rsidR="006337F8"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Kim Birdsong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  <w:r w:rsidRPr="00F85189">
        <w:rPr>
          <w:rFonts w:ascii="Palanquin Medium" w:hAnsi="Palanquin Medium" w:cs="Palanquin Medium"/>
          <w:sz w:val="18"/>
          <w:szCs w:val="18"/>
        </w:rPr>
        <w:br/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Secretary: </w:t>
      </w:r>
      <w:r w:rsidR="006337F8"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JoAnn Martin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  <w:r w:rsidRPr="00F85189">
        <w:rPr>
          <w:rFonts w:ascii="Palanquin Medium" w:hAnsi="Palanquin Medium" w:cs="Palanquin Medium"/>
          <w:sz w:val="18"/>
          <w:szCs w:val="18"/>
        </w:rPr>
        <w:br/>
      </w: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Treasurer:  Haleigh Mullins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  <w:r w:rsidRPr="00F85189">
        <w:rPr>
          <w:rFonts w:ascii="Palanquin Medium" w:hAnsi="Palanquin Medium" w:cs="Palanquin Medium"/>
          <w:sz w:val="18"/>
          <w:szCs w:val="18"/>
        </w:rPr>
        <w:br/>
      </w: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President Appointee: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1D836FB8" w14:textId="65F3A839" w:rsidR="00DA64B4" w:rsidRPr="00F85189" w:rsidRDefault="006337F8" w:rsidP="005E2DF6">
      <w:pPr>
        <w:spacing w:after="27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Anna Berkbigler</w:t>
      </w:r>
    </w:p>
    <w:p w14:paraId="1D836FBA" w14:textId="769D65D9" w:rsidR="00DA64B4" w:rsidRPr="00F85189" w:rsidRDefault="000D51F0" w:rsidP="005E2DF6">
      <w:pPr>
        <w:spacing w:after="42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i/>
          <w:color w:val="000000"/>
          <w:w w:val="99"/>
          <w:sz w:val="18"/>
          <w:szCs w:val="18"/>
        </w:rPr>
        <w:t>BOARD OF DIRECTORS</w:t>
      </w:r>
      <w:r w:rsidRPr="00F85189">
        <w:rPr>
          <w:rFonts w:ascii="Palanquin Medium" w:eastAsia="Arial" w:hAnsi="Palanquin Medium" w:cs="Palanquin Medium"/>
          <w:b/>
          <w:bCs/>
          <w:i/>
          <w:color w:val="000000"/>
          <w:sz w:val="18"/>
          <w:szCs w:val="18"/>
        </w:rPr>
        <w:t> </w:t>
      </w:r>
      <w:r w:rsidRPr="00F85189">
        <w:rPr>
          <w:rFonts w:ascii="Palanquin Medium" w:hAnsi="Palanquin Medium" w:cs="Palanquin Medium"/>
          <w:sz w:val="18"/>
          <w:szCs w:val="18"/>
        </w:rPr>
        <w:br/>
      </w:r>
      <w:r w:rsidRPr="00F85189">
        <w:rPr>
          <w:rFonts w:ascii="Palanquin Medium" w:eastAsia="Arial" w:hAnsi="Palanquin Medium" w:cs="Palanquin Medium"/>
          <w:i/>
          <w:color w:val="000000"/>
          <w:w w:val="99"/>
          <w:sz w:val="18"/>
          <w:szCs w:val="18"/>
        </w:rPr>
        <w:t>Chad Jamerson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1D836FBB" w14:textId="77777777" w:rsidR="00DA64B4" w:rsidRPr="00F85189" w:rsidRDefault="000D51F0" w:rsidP="005E2DF6">
      <w:pPr>
        <w:spacing w:after="4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Autumn Porter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1D836FBC" w14:textId="77777777" w:rsidR="00DA64B4" w:rsidRPr="00F85189" w:rsidRDefault="000D51F0" w:rsidP="005E2DF6">
      <w:pPr>
        <w:spacing w:after="4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Garrell Pierce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1D836FBD" w14:textId="77777777" w:rsidR="00DA64B4" w:rsidRPr="00F85189" w:rsidRDefault="000D51F0" w:rsidP="005E2DF6">
      <w:pPr>
        <w:spacing w:after="44"/>
        <w:ind w:right="-567"/>
        <w:rPr>
          <w:rFonts w:ascii="Palanquin Medium" w:eastAsia="Arial" w:hAnsi="Palanquin Medium" w:cs="Palanquin Medium"/>
          <w:i/>
          <w:color w:val="000000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9"/>
          <w:sz w:val="18"/>
          <w:szCs w:val="18"/>
        </w:rPr>
        <w:t>Bill Imahuser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66C280C5" w14:textId="55A39061" w:rsidR="006337F8" w:rsidRPr="00F85189" w:rsidRDefault="006337F8" w:rsidP="005E2DF6">
      <w:pPr>
        <w:spacing w:after="44"/>
        <w:ind w:right="-567"/>
        <w:rPr>
          <w:rFonts w:ascii="Palanquin Medium" w:eastAsia="Arial" w:hAnsi="Palanquin Medium" w:cs="Palanquin Medium"/>
          <w:i/>
          <w:color w:val="000000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Kirstin Sopko</w:t>
      </w:r>
    </w:p>
    <w:p w14:paraId="5CD5D209" w14:textId="20F295E0" w:rsidR="006337F8" w:rsidRPr="00F85189" w:rsidRDefault="006337F8" w:rsidP="005E2DF6">
      <w:pPr>
        <w:spacing w:after="4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Tehya Huffman</w:t>
      </w:r>
    </w:p>
    <w:p w14:paraId="1D836FBE" w14:textId="7007CBEC" w:rsidR="00DA64B4" w:rsidRPr="00F85189" w:rsidRDefault="00E44CFD" w:rsidP="005E2DF6">
      <w:pPr>
        <w:spacing w:after="272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David “Jake” Jacobsmeier</w:t>
      </w:r>
    </w:p>
    <w:p w14:paraId="21DCD3D4" w14:textId="68BD9428" w:rsidR="00393B6B" w:rsidRDefault="000D51F0" w:rsidP="005E2DF6">
      <w:pPr>
        <w:spacing w:after="44"/>
        <w:ind w:right="-567"/>
        <w:rPr>
          <w:rFonts w:ascii="Palanquin Medium" w:eastAsia="Arial" w:hAnsi="Palanquin Medium" w:cs="Palanquin Medium"/>
          <w:i/>
          <w:color w:val="000000"/>
          <w:w w:val="97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i/>
          <w:color w:val="000000"/>
          <w:w w:val="99"/>
          <w:sz w:val="18"/>
          <w:szCs w:val="18"/>
        </w:rPr>
        <w:t>Campaign Committee</w:t>
      </w:r>
      <w:r w:rsidRPr="00F85189">
        <w:rPr>
          <w:rFonts w:ascii="Palanquin Medium" w:eastAsia="Arial" w:hAnsi="Palanquin Medium" w:cs="Palanquin Medium"/>
          <w:b/>
          <w:bCs/>
          <w:i/>
          <w:color w:val="000000"/>
          <w:sz w:val="18"/>
          <w:szCs w:val="18"/>
        </w:rPr>
        <w:t> </w:t>
      </w:r>
      <w:r w:rsidRPr="00F85189">
        <w:rPr>
          <w:rFonts w:ascii="Palanquin Medium" w:hAnsi="Palanquin Medium" w:cs="Palanquin Medium"/>
          <w:sz w:val="18"/>
          <w:szCs w:val="18"/>
        </w:rPr>
        <w:br/>
      </w:r>
      <w:r w:rsidRPr="00F85189">
        <w:rPr>
          <w:rFonts w:ascii="Palanquin Medium" w:eastAsia="Arial" w:hAnsi="Palanquin Medium" w:cs="Palanquin Medium"/>
          <w:i/>
          <w:color w:val="000000"/>
          <w:w w:val="97"/>
          <w:sz w:val="18"/>
          <w:szCs w:val="18"/>
        </w:rPr>
        <w:t>Noah Kelley</w:t>
      </w:r>
    </w:p>
    <w:p w14:paraId="44BB359D" w14:textId="35765BE3" w:rsidR="002D30B6" w:rsidRPr="00F85189" w:rsidRDefault="002D30B6" w:rsidP="005E2DF6">
      <w:pPr>
        <w:spacing w:after="44"/>
        <w:ind w:right="-567"/>
        <w:rPr>
          <w:rFonts w:ascii="Palanquin Medium" w:eastAsia="Arial" w:hAnsi="Palanquin Medium" w:cs="Palanquin Medium"/>
          <w:i/>
          <w:color w:val="000000"/>
          <w:sz w:val="18"/>
          <w:szCs w:val="18"/>
        </w:rPr>
      </w:pPr>
      <w:r>
        <w:rPr>
          <w:rFonts w:ascii="Palanquin Medium" w:eastAsia="Arial" w:hAnsi="Palanquin Medium" w:cs="Palanquin Medium"/>
          <w:i/>
          <w:color w:val="000000"/>
          <w:w w:val="97"/>
          <w:sz w:val="18"/>
          <w:szCs w:val="18"/>
        </w:rPr>
        <w:t>Lauren Anderson</w:t>
      </w:r>
    </w:p>
    <w:p w14:paraId="7F80EC59" w14:textId="77777777" w:rsidR="00E44CFD" w:rsidRPr="00F85189" w:rsidRDefault="00E44CFD" w:rsidP="005E2DF6">
      <w:pPr>
        <w:spacing w:after="44"/>
        <w:ind w:right="-567"/>
        <w:rPr>
          <w:rFonts w:ascii="Palanquin Medium" w:eastAsia="Arial" w:hAnsi="Palanquin Medium" w:cs="Palanquin Medium"/>
          <w:b/>
          <w:bCs/>
          <w:i/>
          <w:color w:val="000000"/>
          <w:w w:val="101"/>
          <w:sz w:val="18"/>
          <w:szCs w:val="18"/>
        </w:rPr>
      </w:pPr>
    </w:p>
    <w:p w14:paraId="1D836FC2" w14:textId="234DECC4" w:rsidR="00DA64B4" w:rsidRPr="00F85189" w:rsidRDefault="000D51F0" w:rsidP="005E2DF6">
      <w:pPr>
        <w:spacing w:after="4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b/>
          <w:bCs/>
          <w:i/>
          <w:color w:val="000000"/>
          <w:w w:val="101"/>
          <w:sz w:val="18"/>
          <w:szCs w:val="18"/>
        </w:rPr>
        <w:t>Staff</w:t>
      </w:r>
      <w:r w:rsidRPr="00F85189">
        <w:rPr>
          <w:rFonts w:ascii="Palanquin Medium" w:eastAsia="Arial" w:hAnsi="Palanquin Medium" w:cs="Palanquin Medium"/>
          <w:b/>
          <w:bCs/>
          <w:i/>
          <w:color w:val="000000"/>
          <w:sz w:val="18"/>
          <w:szCs w:val="18"/>
        </w:rPr>
        <w:t> </w:t>
      </w:r>
    </w:p>
    <w:p w14:paraId="1D836FC3" w14:textId="77777777" w:rsidR="00DA64B4" w:rsidRPr="00F85189" w:rsidRDefault="000D51F0" w:rsidP="005E2DF6">
      <w:pPr>
        <w:spacing w:after="44"/>
        <w:ind w:right="-567"/>
        <w:rPr>
          <w:rFonts w:ascii="Palanquin Medium" w:hAnsi="Palanquin Medium" w:cs="Palanquin Medium"/>
          <w:sz w:val="18"/>
          <w:szCs w:val="1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7"/>
          <w:sz w:val="18"/>
          <w:szCs w:val="18"/>
        </w:rPr>
        <w:t>Rachelle Simon,</w:t>
      </w:r>
      <w:r w:rsidRPr="00F85189">
        <w:rPr>
          <w:rFonts w:ascii="Palanquin Medium" w:eastAsia="Arial" w:hAnsi="Palanquin Medium" w:cs="Palanquin Medium"/>
          <w:i/>
          <w:color w:val="000000"/>
          <w:sz w:val="18"/>
          <w:szCs w:val="18"/>
        </w:rPr>
        <w:t> </w:t>
      </w:r>
    </w:p>
    <w:p w14:paraId="3A3FEBFB" w14:textId="77777777" w:rsidR="005D51AD" w:rsidRPr="00F85189" w:rsidRDefault="000D51F0" w:rsidP="005E2DF6">
      <w:pPr>
        <w:ind w:right="-567"/>
        <w:rPr>
          <w:rFonts w:ascii="Palanquin Medium" w:eastAsia="Arial" w:hAnsi="Palanquin Medium" w:cs="Palanquin Medium"/>
          <w:i/>
          <w:color w:val="000000"/>
          <w:w w:val="98"/>
        </w:rPr>
      </w:pPr>
      <w:r w:rsidRPr="00F85189">
        <w:rPr>
          <w:rFonts w:ascii="Palanquin Medium" w:eastAsia="Arial" w:hAnsi="Palanquin Medium" w:cs="Palanquin Medium"/>
          <w:i/>
          <w:color w:val="000000"/>
          <w:w w:val="98"/>
          <w:sz w:val="18"/>
          <w:szCs w:val="18"/>
        </w:rPr>
        <w:t>Executive Director</w:t>
      </w:r>
    </w:p>
    <w:p w14:paraId="3879DB5B" w14:textId="77777777" w:rsidR="005D51AD" w:rsidRDefault="005D51AD">
      <w:pPr>
        <w:spacing w:line="186" w:lineRule="exact"/>
        <w:ind w:right="-567"/>
        <w:rPr>
          <w:rFonts w:ascii="Arial" w:eastAsia="Arial" w:hAnsi="Arial" w:cs="Arial"/>
          <w:i/>
          <w:color w:val="000000"/>
          <w:w w:val="98"/>
          <w:sz w:val="19"/>
          <w:szCs w:val="19"/>
        </w:rPr>
      </w:pPr>
    </w:p>
    <w:p w14:paraId="16613EEB" w14:textId="77777777" w:rsidR="005D51AD" w:rsidRDefault="005D51AD">
      <w:pPr>
        <w:spacing w:line="186" w:lineRule="exact"/>
        <w:ind w:right="-567"/>
        <w:rPr>
          <w:rFonts w:ascii="Arial" w:eastAsia="Arial" w:hAnsi="Arial" w:cs="Arial"/>
          <w:i/>
          <w:color w:val="000000"/>
          <w:w w:val="98"/>
          <w:sz w:val="19"/>
          <w:szCs w:val="19"/>
        </w:rPr>
      </w:pPr>
    </w:p>
    <w:p w14:paraId="38E6B5B1" w14:textId="77777777" w:rsidR="005D51AD" w:rsidRDefault="005D51AD">
      <w:pPr>
        <w:spacing w:line="186" w:lineRule="exact"/>
        <w:ind w:right="-567"/>
        <w:rPr>
          <w:rFonts w:ascii="Arial" w:eastAsia="Arial" w:hAnsi="Arial" w:cs="Arial"/>
          <w:i/>
          <w:color w:val="000000"/>
          <w:w w:val="98"/>
          <w:sz w:val="19"/>
          <w:szCs w:val="19"/>
        </w:rPr>
      </w:pPr>
    </w:p>
    <w:p w14:paraId="5C87B232" w14:textId="77777777" w:rsidR="005D51AD" w:rsidRDefault="005D51AD">
      <w:pPr>
        <w:spacing w:line="186" w:lineRule="exact"/>
        <w:ind w:right="-567"/>
        <w:rPr>
          <w:rFonts w:ascii="Arial" w:eastAsia="Arial" w:hAnsi="Arial" w:cs="Arial"/>
          <w:i/>
          <w:color w:val="000000"/>
          <w:w w:val="98"/>
          <w:sz w:val="19"/>
          <w:szCs w:val="19"/>
        </w:rPr>
      </w:pPr>
    </w:p>
    <w:p w14:paraId="516DE6F0" w14:textId="77777777" w:rsidR="005D51AD" w:rsidRPr="005D51AD" w:rsidRDefault="005D51AD" w:rsidP="005D51AD">
      <w:pPr>
        <w:tabs>
          <w:tab w:val="left" w:pos="310"/>
          <w:tab w:val="left" w:pos="420"/>
        </w:tabs>
        <w:spacing w:before="198" w:after="37" w:line="194" w:lineRule="exact"/>
        <w:ind w:right="-567"/>
        <w:rPr>
          <w:rFonts w:ascii="Arial" w:hAnsi="Arial" w:cs="Arial"/>
        </w:rPr>
      </w:pPr>
    </w:p>
    <w:p w14:paraId="1D836FC4" w14:textId="00417669" w:rsidR="00DA64B4" w:rsidRDefault="00DA64B4">
      <w:pPr>
        <w:spacing w:line="186" w:lineRule="exact"/>
        <w:ind w:right="-567"/>
      </w:pPr>
    </w:p>
    <w:p w14:paraId="1D836FC5" w14:textId="2DAEC100" w:rsidR="00DA64B4" w:rsidRPr="00F85189" w:rsidRDefault="000D51F0" w:rsidP="002E3438">
      <w:pPr>
        <w:rPr>
          <w:rFonts w:ascii="Palanquin" w:hAnsi="Palanquin" w:cs="Palanquin"/>
        </w:rPr>
      </w:pPr>
      <w:r>
        <w:br w:type="column"/>
      </w:r>
      <w:r w:rsidRPr="00F85189">
        <w:rPr>
          <w:rFonts w:ascii="Palanquin" w:eastAsia="Arial" w:hAnsi="Palanquin" w:cs="Palanquin"/>
          <w:w w:val="98"/>
        </w:rPr>
        <w:t>Dear Community </w:t>
      </w:r>
      <w:r w:rsidR="00964F82" w:rsidRPr="00F85189">
        <w:rPr>
          <w:rFonts w:ascii="Palanquin" w:eastAsia="Arial" w:hAnsi="Palanquin" w:cs="Palanquin"/>
          <w:w w:val="98"/>
        </w:rPr>
        <w:t>Member</w:t>
      </w:r>
      <w:r w:rsidR="003315BD" w:rsidRPr="00F85189">
        <w:rPr>
          <w:rFonts w:ascii="Palanquin" w:eastAsia="Arial" w:hAnsi="Palanquin" w:cs="Palanquin"/>
          <w:w w:val="98"/>
        </w:rPr>
        <w:t>,</w:t>
      </w:r>
      <w:r w:rsidRPr="00F85189">
        <w:rPr>
          <w:rFonts w:ascii="Palanquin" w:eastAsia="Arial" w:hAnsi="Palanquin" w:cs="Palanquin"/>
        </w:rPr>
        <w:t> </w:t>
      </w:r>
    </w:p>
    <w:p w14:paraId="6C86A7EA" w14:textId="77777777" w:rsidR="00F85189" w:rsidRPr="000F40D5" w:rsidRDefault="005E2DF6" w:rsidP="00F85189">
      <w:pPr>
        <w:ind w:firstLine="720"/>
        <w:rPr>
          <w:rFonts w:ascii="Palanquin" w:eastAsia="Arial" w:hAnsi="Palanquin" w:cs="Palanquin"/>
          <w:w w:val="97"/>
        </w:rPr>
      </w:pPr>
      <w:r w:rsidRPr="00F85189">
        <w:rPr>
          <w:rFonts w:ascii="Palanquin" w:eastAsia="Arial" w:hAnsi="Palanquin" w:cs="Palanquin"/>
          <w:w w:val="97"/>
        </w:rPr>
        <w:t>United Way of Pettis County (UWPC)</w:t>
      </w:r>
      <w:r w:rsidR="00C34A2E" w:rsidRPr="00F85189">
        <w:rPr>
          <w:rFonts w:ascii="Palanquin" w:eastAsia="Arial" w:hAnsi="Palanquin" w:cs="Palanquin"/>
          <w:w w:val="97"/>
        </w:rPr>
        <w:t xml:space="preserve"> connects all sectors of society to create positive social change. Advancing the common good is less about helping one person at a time and more about changing systems to help the marginalized.</w:t>
      </w:r>
      <w:r w:rsidRPr="00F85189">
        <w:rPr>
          <w:rFonts w:ascii="Palanquin" w:eastAsia="Arial" w:hAnsi="Palanquin" w:cs="Palanquin"/>
          <w:w w:val="97"/>
        </w:rPr>
        <w:t xml:space="preserve"> </w:t>
      </w:r>
      <w:r w:rsidRPr="000F40D5">
        <w:rPr>
          <w:rFonts w:ascii="Palanquin" w:eastAsia="Arial" w:hAnsi="Palanquin" w:cs="Palanquin"/>
          <w:w w:val="97"/>
        </w:rPr>
        <w:t>In 2024,</w:t>
      </w:r>
      <w:r w:rsidRPr="000F40D5">
        <w:rPr>
          <w:rFonts w:ascii="Palanquin" w:eastAsia="Arial" w:hAnsi="Palanquin" w:cs="Palanquin"/>
          <w:b/>
          <w:bCs/>
          <w:w w:val="97"/>
        </w:rPr>
        <w:t xml:space="preserve"> UWPC served 12,346 individuals (28% of the population) in Pettis County </w:t>
      </w:r>
      <w:r w:rsidRPr="000F40D5">
        <w:rPr>
          <w:rFonts w:ascii="Palanquin" w:eastAsia="Arial" w:hAnsi="Palanquin" w:cs="Palanquin"/>
          <w:w w:val="97"/>
        </w:rPr>
        <w:t xml:space="preserve">through UWPC programs and partner programs. </w:t>
      </w:r>
    </w:p>
    <w:p w14:paraId="60CDBA77" w14:textId="512C92DC" w:rsidR="00F85189" w:rsidRDefault="00731972" w:rsidP="00F85189">
      <w:pPr>
        <w:ind w:firstLine="720"/>
        <w:rPr>
          <w:rFonts w:ascii="Palanquin" w:eastAsia="Arial" w:hAnsi="Palanquin" w:cs="Palanquin"/>
          <w:w w:val="97"/>
        </w:rPr>
      </w:pPr>
      <w:r w:rsidRPr="00F85189">
        <w:rPr>
          <w:rFonts w:ascii="Palanquin" w:eastAsia="Arial" w:hAnsi="Palanquin" w:cs="Palanquin"/>
          <w:w w:val="97"/>
        </w:rPr>
        <w:t xml:space="preserve">We support the great work being done in the community, focusing on lasting change, addressing long-term and emerging problems, and filling current gaps in resources. </w:t>
      </w:r>
      <w:r w:rsidR="005E2DF6" w:rsidRPr="00F85189">
        <w:rPr>
          <w:rFonts w:ascii="Palanquin" w:eastAsia="Arial" w:hAnsi="Palanquin" w:cs="Palanquin"/>
          <w:w w:val="97"/>
        </w:rPr>
        <w:t>We support</w:t>
      </w:r>
      <w:r w:rsidR="00C34A2E" w:rsidRPr="00F85189">
        <w:rPr>
          <w:rFonts w:ascii="Palanquin" w:eastAsia="Arial" w:hAnsi="Palanquin" w:cs="Palanquin"/>
          <w:w w:val="97"/>
        </w:rPr>
        <w:t xml:space="preserve"> programs such as 211</w:t>
      </w:r>
      <w:r w:rsidR="00BA4DB3">
        <w:rPr>
          <w:rFonts w:ascii="Palanquin" w:eastAsia="Arial" w:hAnsi="Palanquin" w:cs="Palanquin"/>
          <w:w w:val="97"/>
        </w:rPr>
        <w:t>;</w:t>
      </w:r>
      <w:r w:rsidR="00C34A2E" w:rsidRPr="00F85189">
        <w:rPr>
          <w:rFonts w:ascii="Palanquin" w:eastAsia="Arial" w:hAnsi="Palanquin" w:cs="Palanquin"/>
          <w:w w:val="97"/>
        </w:rPr>
        <w:t xml:space="preserve"> </w:t>
      </w:r>
      <w:r w:rsidR="00BA4DB3">
        <w:rPr>
          <w:rFonts w:ascii="Palanquin" w:eastAsia="Arial" w:hAnsi="Palanquin" w:cs="Palanquin"/>
          <w:w w:val="97"/>
        </w:rPr>
        <w:t xml:space="preserve">both statewide and local </w:t>
      </w:r>
      <w:r w:rsidR="00C34A2E" w:rsidRPr="00F85189">
        <w:rPr>
          <w:rFonts w:ascii="Palanquin" w:eastAsia="Arial" w:hAnsi="Palanquin" w:cs="Palanquin"/>
          <w:w w:val="97"/>
        </w:rPr>
        <w:t>United to Help Our Neighbors</w:t>
      </w:r>
      <w:r w:rsidR="00BA4DB3">
        <w:rPr>
          <w:rFonts w:ascii="Palanquin" w:eastAsia="Arial" w:hAnsi="Palanquin" w:cs="Palanquin"/>
          <w:w w:val="97"/>
        </w:rPr>
        <w:t xml:space="preserve"> (UHON);</w:t>
      </w:r>
      <w:r w:rsidR="00C34A2E" w:rsidRPr="00F85189">
        <w:rPr>
          <w:rFonts w:ascii="Palanquin" w:eastAsia="Arial" w:hAnsi="Palanquin" w:cs="Palanquin"/>
          <w:w w:val="97"/>
        </w:rPr>
        <w:t xml:space="preserve"> Day of Action</w:t>
      </w:r>
      <w:r w:rsidR="00BA4DB3">
        <w:rPr>
          <w:rFonts w:ascii="Palanquin" w:eastAsia="Arial" w:hAnsi="Palanquin" w:cs="Palanquin"/>
          <w:w w:val="97"/>
        </w:rPr>
        <w:t>;</w:t>
      </w:r>
      <w:r w:rsidR="00C34A2E" w:rsidRPr="00F85189">
        <w:rPr>
          <w:rFonts w:ascii="Palanquin" w:eastAsia="Arial" w:hAnsi="Palanquin" w:cs="Palanquin"/>
          <w:w w:val="97"/>
        </w:rPr>
        <w:t xml:space="preserve"> and the Needs Based Fund. In addition to UWPC programs, we fund local nonprofit programs as well. In 2025, </w:t>
      </w:r>
      <w:r w:rsidR="00C34A2E" w:rsidRPr="000F40D5">
        <w:rPr>
          <w:rFonts w:ascii="Palanquin" w:eastAsia="Arial" w:hAnsi="Palanquin" w:cs="Palanquin"/>
          <w:b/>
          <w:bCs/>
          <w:w w:val="97"/>
        </w:rPr>
        <w:t xml:space="preserve">we are funding </w:t>
      </w:r>
      <w:r w:rsidR="00802B03" w:rsidRPr="000F40D5">
        <w:rPr>
          <w:rFonts w:ascii="Palanquin" w:eastAsia="Arial" w:hAnsi="Palanquin" w:cs="Palanquin"/>
          <w:b/>
          <w:bCs/>
          <w:w w:val="97"/>
        </w:rPr>
        <w:t>20</w:t>
      </w:r>
      <w:r w:rsidR="00C34A2E" w:rsidRPr="000F40D5">
        <w:rPr>
          <w:rFonts w:ascii="Palanquin" w:eastAsia="Arial" w:hAnsi="Palanquin" w:cs="Palanquin"/>
          <w:b/>
          <w:bCs/>
          <w:w w:val="97"/>
        </w:rPr>
        <w:t xml:space="preserve"> local nonprofits, including 16 funded partners and </w:t>
      </w:r>
      <w:r w:rsidR="00802B03" w:rsidRPr="000F40D5">
        <w:rPr>
          <w:rFonts w:ascii="Palanquin" w:eastAsia="Arial" w:hAnsi="Palanquin" w:cs="Palanquin"/>
          <w:b/>
          <w:bCs/>
          <w:w w:val="97"/>
        </w:rPr>
        <w:t>4</w:t>
      </w:r>
      <w:r w:rsidR="00C34A2E" w:rsidRPr="000F40D5">
        <w:rPr>
          <w:rFonts w:ascii="Palanquin" w:eastAsia="Arial" w:hAnsi="Palanquin" w:cs="Palanquin"/>
          <w:b/>
          <w:bCs/>
          <w:w w:val="97"/>
        </w:rPr>
        <w:t xml:space="preserve"> additional one-time grants</w:t>
      </w:r>
      <w:r w:rsidR="00C34A2E" w:rsidRPr="00F85189">
        <w:rPr>
          <w:rFonts w:ascii="Palanquin" w:eastAsia="Arial" w:hAnsi="Palanquin" w:cs="Palanquin"/>
          <w:w w:val="97"/>
        </w:rPr>
        <w:t xml:space="preserve">. </w:t>
      </w:r>
      <w:r w:rsidR="00BA4DB3">
        <w:rPr>
          <w:rFonts w:ascii="Palanquin" w:eastAsia="Arial" w:hAnsi="Palanquin" w:cs="Palanquin"/>
          <w:w w:val="97"/>
        </w:rPr>
        <w:t xml:space="preserve">A 2024 statewide </w:t>
      </w:r>
      <w:r w:rsidR="00C34A2E" w:rsidRPr="00F85189">
        <w:rPr>
          <w:rFonts w:ascii="Palanquin" w:eastAsia="Arial" w:hAnsi="Palanquin" w:cs="Palanquin"/>
          <w:w w:val="97"/>
        </w:rPr>
        <w:t>UHON</w:t>
      </w:r>
      <w:r w:rsidR="005E2DF6" w:rsidRPr="00F85189">
        <w:rPr>
          <w:rFonts w:ascii="Palanquin" w:eastAsia="Arial" w:hAnsi="Palanquin" w:cs="Palanquin"/>
          <w:w w:val="97"/>
        </w:rPr>
        <w:t xml:space="preserve"> </w:t>
      </w:r>
      <w:r w:rsidR="00BA4DB3">
        <w:rPr>
          <w:rFonts w:ascii="Palanquin" w:eastAsia="Arial" w:hAnsi="Palanquin" w:cs="Palanquin"/>
          <w:w w:val="97"/>
        </w:rPr>
        <w:t xml:space="preserve">program </w:t>
      </w:r>
      <w:r w:rsidR="00C34A2E" w:rsidRPr="00F85189">
        <w:rPr>
          <w:rFonts w:ascii="Palanquin" w:eastAsia="Arial" w:hAnsi="Palanquin" w:cs="Palanquin"/>
          <w:w w:val="97"/>
        </w:rPr>
        <w:t>helped with rental, utility, childcare, and transportation assistance for 57 households with total assistance of just over $59,000. As we saw this much-needed program ending, we decided to apply for a grant to continue a local version of it</w:t>
      </w:r>
      <w:r w:rsidR="00BA4DB3">
        <w:rPr>
          <w:rFonts w:ascii="Palanquin" w:eastAsia="Arial" w:hAnsi="Palanquin" w:cs="Palanquin"/>
          <w:w w:val="97"/>
        </w:rPr>
        <w:t xml:space="preserve">. </w:t>
      </w:r>
      <w:r w:rsidR="001B1559">
        <w:rPr>
          <w:rFonts w:ascii="Palanquin" w:eastAsia="Arial" w:hAnsi="Palanquin" w:cs="Palanquin"/>
          <w:w w:val="97"/>
        </w:rPr>
        <w:t>Through funding received in</w:t>
      </w:r>
      <w:r w:rsidR="00C34A2E" w:rsidRPr="00F85189">
        <w:rPr>
          <w:rFonts w:ascii="Palanquin" w:eastAsia="Arial" w:hAnsi="Palanquin" w:cs="Palanquin"/>
          <w:w w:val="97"/>
        </w:rPr>
        <w:t xml:space="preserve"> Oct 2024</w:t>
      </w:r>
      <w:r w:rsidR="001B1559">
        <w:rPr>
          <w:rFonts w:ascii="Palanquin" w:eastAsia="Arial" w:hAnsi="Palanquin" w:cs="Palanquin"/>
          <w:w w:val="97"/>
        </w:rPr>
        <w:t xml:space="preserve">, </w:t>
      </w:r>
      <w:r w:rsidR="00C34A2E" w:rsidRPr="00F85189">
        <w:rPr>
          <w:rFonts w:ascii="Palanquin" w:eastAsia="Arial" w:hAnsi="Palanquin" w:cs="Palanquin"/>
          <w:w w:val="97"/>
        </w:rPr>
        <w:t xml:space="preserve"> </w:t>
      </w:r>
      <w:r w:rsidR="001B1559" w:rsidRPr="001B1559">
        <w:rPr>
          <w:rFonts w:ascii="Palanquin" w:eastAsia="Arial" w:hAnsi="Palanquin" w:cs="Palanquin"/>
          <w:b/>
          <w:bCs/>
          <w:w w:val="97"/>
        </w:rPr>
        <w:t xml:space="preserve">we </w:t>
      </w:r>
      <w:r w:rsidR="00C34A2E" w:rsidRPr="001B1559">
        <w:rPr>
          <w:rFonts w:ascii="Palanquin" w:eastAsia="Arial" w:hAnsi="Palanquin" w:cs="Palanquin"/>
          <w:b/>
          <w:bCs/>
          <w:w w:val="97"/>
        </w:rPr>
        <w:t>were able to prevent 16 families from being homeless</w:t>
      </w:r>
      <w:r w:rsidR="00C34A2E" w:rsidRPr="00F85189">
        <w:rPr>
          <w:rFonts w:ascii="Palanquin" w:eastAsia="Arial" w:hAnsi="Palanquin" w:cs="Palanquin"/>
          <w:w w:val="97"/>
        </w:rPr>
        <w:t xml:space="preserve"> or assist them in obtaining stable housing with total assistance of $10,100. </w:t>
      </w:r>
      <w:r w:rsidR="00E206EA">
        <w:rPr>
          <w:rFonts w:ascii="Palanquin" w:eastAsia="Arial" w:hAnsi="Palanquin" w:cs="Palanquin"/>
          <w:w w:val="97"/>
        </w:rPr>
        <w:t>On</w:t>
      </w:r>
      <w:r w:rsidR="00C34A2E" w:rsidRPr="00F85189">
        <w:rPr>
          <w:rFonts w:ascii="Palanquin" w:eastAsia="Arial" w:hAnsi="Palanquin" w:cs="Palanquin"/>
          <w:w w:val="97"/>
        </w:rPr>
        <w:t xml:space="preserve"> June 21, 2025, </w:t>
      </w:r>
      <w:r w:rsidR="00C34A2E" w:rsidRPr="00E206EA">
        <w:rPr>
          <w:rFonts w:ascii="Palanquin" w:eastAsia="Arial" w:hAnsi="Palanquin" w:cs="Palanquin"/>
          <w:b/>
          <w:bCs/>
          <w:w w:val="97"/>
        </w:rPr>
        <w:t>275 volunteers worked on 35 project</w:t>
      </w:r>
      <w:r w:rsidR="00BA4DB3" w:rsidRPr="00E206EA">
        <w:rPr>
          <w:rFonts w:ascii="Palanquin" w:eastAsia="Arial" w:hAnsi="Palanquin" w:cs="Palanquin"/>
          <w:b/>
          <w:bCs/>
          <w:w w:val="97"/>
        </w:rPr>
        <w:t xml:space="preserve">s that </w:t>
      </w:r>
      <w:r w:rsidR="00C34A2E" w:rsidRPr="00E206EA">
        <w:rPr>
          <w:rFonts w:ascii="Palanquin" w:eastAsia="Arial" w:hAnsi="Palanquin" w:cs="Palanquin"/>
          <w:b/>
          <w:bCs/>
          <w:w w:val="97"/>
        </w:rPr>
        <w:t>benefit</w:t>
      </w:r>
      <w:r w:rsidR="00BA4DB3" w:rsidRPr="00E206EA">
        <w:rPr>
          <w:rFonts w:ascii="Palanquin" w:eastAsia="Arial" w:hAnsi="Palanquin" w:cs="Palanquin"/>
          <w:b/>
          <w:bCs/>
          <w:w w:val="97"/>
        </w:rPr>
        <w:t>ed</w:t>
      </w:r>
      <w:r w:rsidR="00C34A2E" w:rsidRPr="00E206EA">
        <w:rPr>
          <w:rFonts w:ascii="Palanquin" w:eastAsia="Arial" w:hAnsi="Palanquin" w:cs="Palanquin"/>
          <w:b/>
          <w:bCs/>
          <w:w w:val="97"/>
        </w:rPr>
        <w:t xml:space="preserve"> over 115 individuals</w:t>
      </w:r>
      <w:r w:rsidR="00E206EA">
        <w:rPr>
          <w:rFonts w:ascii="Palanquin" w:eastAsia="Arial" w:hAnsi="Palanquin" w:cs="Palanquin"/>
          <w:b/>
          <w:bCs/>
          <w:w w:val="97"/>
        </w:rPr>
        <w:t xml:space="preserve"> as part of our annual Day of Action</w:t>
      </w:r>
      <w:r w:rsidR="00C34A2E" w:rsidRPr="00F85189">
        <w:rPr>
          <w:rFonts w:ascii="Palanquin" w:eastAsia="Arial" w:hAnsi="Palanquin" w:cs="Palanquin"/>
          <w:w w:val="97"/>
        </w:rPr>
        <w:t>. In 2024 we started the Needs Based Fund</w:t>
      </w:r>
      <w:r w:rsidR="00BA4DB3">
        <w:rPr>
          <w:rFonts w:ascii="Palanquin" w:eastAsia="Arial" w:hAnsi="Palanquin" w:cs="Palanquin"/>
          <w:w w:val="97"/>
        </w:rPr>
        <w:t xml:space="preserve">, </w:t>
      </w:r>
      <w:r w:rsidR="00C34A2E" w:rsidRPr="00F85189">
        <w:rPr>
          <w:rFonts w:ascii="Palanquin" w:eastAsia="Arial" w:hAnsi="Palanquin" w:cs="Palanquin"/>
          <w:w w:val="97"/>
        </w:rPr>
        <w:t>provid</w:t>
      </w:r>
      <w:r w:rsidR="00BA4DB3">
        <w:rPr>
          <w:rFonts w:ascii="Palanquin" w:eastAsia="Arial" w:hAnsi="Palanquin" w:cs="Palanquin"/>
          <w:w w:val="97"/>
        </w:rPr>
        <w:t>ing</w:t>
      </w:r>
      <w:r w:rsidR="00C34A2E" w:rsidRPr="00F85189">
        <w:rPr>
          <w:rFonts w:ascii="Palanquin" w:eastAsia="Arial" w:hAnsi="Palanquin" w:cs="Palanquin"/>
          <w:w w:val="97"/>
        </w:rPr>
        <w:t xml:space="preserve"> financial assistance that is not already met by another organization or resources. In 2024, we assisted 32 households with total assistance of over $12,300.</w:t>
      </w:r>
      <w:r w:rsidR="00F85189">
        <w:rPr>
          <w:rFonts w:ascii="Palanquin" w:eastAsia="Arial" w:hAnsi="Palanquin" w:cs="Palanquin"/>
          <w:w w:val="97"/>
        </w:rPr>
        <w:t xml:space="preserve"> We continued </w:t>
      </w:r>
      <w:r w:rsidR="001B1559">
        <w:rPr>
          <w:rFonts w:ascii="Palanquin" w:eastAsia="Arial" w:hAnsi="Palanquin" w:cs="Palanquin"/>
          <w:w w:val="97"/>
        </w:rPr>
        <w:t xml:space="preserve">this </w:t>
      </w:r>
      <w:r w:rsidR="00F85189">
        <w:rPr>
          <w:rFonts w:ascii="Palanquin" w:eastAsia="Arial" w:hAnsi="Palanquin" w:cs="Palanquin"/>
          <w:w w:val="97"/>
        </w:rPr>
        <w:t xml:space="preserve">in 2025 and </w:t>
      </w:r>
      <w:r w:rsidR="00F85189" w:rsidRPr="00E206EA">
        <w:rPr>
          <w:rFonts w:ascii="Palanquin" w:eastAsia="Arial" w:hAnsi="Palanquin" w:cs="Palanquin"/>
          <w:b/>
          <w:bCs/>
          <w:w w:val="97"/>
        </w:rPr>
        <w:t>as of September,</w:t>
      </w:r>
      <w:r w:rsidR="00E206EA">
        <w:rPr>
          <w:rFonts w:ascii="Palanquin" w:eastAsia="Arial" w:hAnsi="Palanquin" w:cs="Palanquin"/>
          <w:b/>
          <w:bCs/>
          <w:w w:val="97"/>
        </w:rPr>
        <w:t xml:space="preserve"> United Way’s Needs Based Fund</w:t>
      </w:r>
      <w:r w:rsidR="00F85189" w:rsidRPr="00E206EA">
        <w:rPr>
          <w:rFonts w:ascii="Palanquin" w:eastAsia="Arial" w:hAnsi="Palanquin" w:cs="Palanquin"/>
          <w:b/>
          <w:bCs/>
          <w:w w:val="97"/>
        </w:rPr>
        <w:t xml:space="preserve"> served 167 households with total assistance over $59,000</w:t>
      </w:r>
      <w:r w:rsidR="00F85189">
        <w:rPr>
          <w:rFonts w:ascii="Palanquin" w:eastAsia="Arial" w:hAnsi="Palanquin" w:cs="Palanquin"/>
          <w:w w:val="97"/>
        </w:rPr>
        <w:t>.</w:t>
      </w:r>
    </w:p>
    <w:p w14:paraId="2158CA21" w14:textId="73EC1155" w:rsidR="00C34A2E" w:rsidRPr="00F85189" w:rsidRDefault="00C34A2E" w:rsidP="00F85189">
      <w:pPr>
        <w:ind w:firstLine="720"/>
        <w:rPr>
          <w:rFonts w:ascii="Palanquin" w:eastAsia="Arial" w:hAnsi="Palanquin" w:cs="Palanquin"/>
          <w:w w:val="97"/>
        </w:rPr>
      </w:pPr>
      <w:r w:rsidRPr="00E206EA">
        <w:rPr>
          <w:rFonts w:ascii="Palanquin" w:eastAsia="Arial" w:hAnsi="Palanquin" w:cs="Palanquin"/>
          <w:b/>
          <w:bCs/>
          <w:w w:val="97"/>
        </w:rPr>
        <w:t xml:space="preserve">We are a trusted platform for creating community solutions and collaborating on </w:t>
      </w:r>
      <w:r w:rsidR="00BA4DB3" w:rsidRPr="00E206EA">
        <w:rPr>
          <w:rFonts w:ascii="Palanquin" w:eastAsia="Arial" w:hAnsi="Palanquin" w:cs="Palanquin"/>
          <w:b/>
          <w:bCs/>
          <w:w w:val="97"/>
        </w:rPr>
        <w:t xml:space="preserve">local </w:t>
      </w:r>
      <w:r w:rsidRPr="00E206EA">
        <w:rPr>
          <w:rFonts w:ascii="Palanquin" w:eastAsia="Arial" w:hAnsi="Palanquin" w:cs="Palanquin"/>
          <w:b/>
          <w:bCs/>
          <w:w w:val="97"/>
        </w:rPr>
        <w:t>areas of need</w:t>
      </w:r>
      <w:r w:rsidR="00BA4DB3" w:rsidRPr="00E206EA">
        <w:rPr>
          <w:rFonts w:ascii="Palanquin" w:eastAsia="Arial" w:hAnsi="Palanquin" w:cs="Palanquin"/>
          <w:b/>
          <w:bCs/>
          <w:w w:val="97"/>
        </w:rPr>
        <w:t xml:space="preserve">. </w:t>
      </w:r>
      <w:r w:rsidRPr="00F85189">
        <w:rPr>
          <w:rFonts w:ascii="Palanquin" w:eastAsia="Arial" w:hAnsi="Palanquin" w:cs="Palanquin"/>
          <w:w w:val="97"/>
        </w:rPr>
        <w:t xml:space="preserve">In April 2025 we </w:t>
      </w:r>
      <w:r w:rsidR="005E2DF6" w:rsidRPr="00F85189">
        <w:rPr>
          <w:rFonts w:ascii="Palanquin" w:eastAsia="Arial" w:hAnsi="Palanquin" w:cs="Palanquin"/>
          <w:w w:val="97"/>
        </w:rPr>
        <w:t xml:space="preserve">joined </w:t>
      </w:r>
      <w:r w:rsidR="00F85189">
        <w:rPr>
          <w:rFonts w:ascii="Palanquin" w:eastAsia="Arial" w:hAnsi="Palanquin" w:cs="Palanquin"/>
          <w:w w:val="97"/>
        </w:rPr>
        <w:t>others</w:t>
      </w:r>
      <w:r w:rsidRPr="00F85189">
        <w:rPr>
          <w:rFonts w:ascii="Palanquin" w:eastAsia="Arial" w:hAnsi="Palanquin" w:cs="Palanquin"/>
          <w:w w:val="97"/>
        </w:rPr>
        <w:t xml:space="preserve"> to</w:t>
      </w:r>
      <w:r w:rsidR="005E2DF6" w:rsidRPr="00F85189">
        <w:rPr>
          <w:rFonts w:ascii="Palanquin" w:eastAsia="Arial" w:hAnsi="Palanquin" w:cs="Palanquin"/>
          <w:w w:val="97"/>
        </w:rPr>
        <w:t xml:space="preserve"> assist in</w:t>
      </w:r>
      <w:r w:rsidRPr="00F85189">
        <w:rPr>
          <w:rFonts w:ascii="Palanquin" w:eastAsia="Arial" w:hAnsi="Palanquin" w:cs="Palanquin"/>
          <w:w w:val="97"/>
        </w:rPr>
        <w:t xml:space="preserve"> open</w:t>
      </w:r>
      <w:r w:rsidR="005E2DF6" w:rsidRPr="00F85189">
        <w:rPr>
          <w:rFonts w:ascii="Palanquin" w:eastAsia="Arial" w:hAnsi="Palanquin" w:cs="Palanquin"/>
          <w:w w:val="97"/>
        </w:rPr>
        <w:t>ing</w:t>
      </w:r>
      <w:r w:rsidRPr="00F85189">
        <w:rPr>
          <w:rFonts w:ascii="Palanquin" w:eastAsia="Arial" w:hAnsi="Palanquin" w:cs="Palanquin"/>
          <w:w w:val="97"/>
        </w:rPr>
        <w:t xml:space="preserve"> Mercy Services United</w:t>
      </w:r>
      <w:r w:rsidR="005E2DF6" w:rsidRPr="00F85189">
        <w:rPr>
          <w:rFonts w:ascii="Palanquin" w:eastAsia="Arial" w:hAnsi="Palanquin" w:cs="Palanquin"/>
          <w:w w:val="97"/>
        </w:rPr>
        <w:t xml:space="preserve"> (MSU)</w:t>
      </w:r>
      <w:r w:rsidRPr="00F85189">
        <w:rPr>
          <w:rFonts w:ascii="Palanquin" w:eastAsia="Arial" w:hAnsi="Palanquin" w:cs="Palanquin"/>
          <w:w w:val="97"/>
        </w:rPr>
        <w:t xml:space="preserve">. </w:t>
      </w:r>
      <w:r w:rsidR="005E2DF6" w:rsidRPr="00F85189">
        <w:rPr>
          <w:rFonts w:ascii="Palanquin" w:eastAsia="Arial" w:hAnsi="Palanquin" w:cs="Palanquin"/>
          <w:w w:val="97"/>
        </w:rPr>
        <w:t>MSU</w:t>
      </w:r>
      <w:r w:rsidRPr="00F85189">
        <w:rPr>
          <w:rFonts w:ascii="Palanquin" w:eastAsia="Arial" w:hAnsi="Palanquin" w:cs="Palanquin"/>
          <w:w w:val="97"/>
        </w:rPr>
        <w:t xml:space="preserve"> is a collaboration between agencies to meet with clients and provide programs, support, and resources. The space is </w:t>
      </w:r>
      <w:r w:rsidR="00F85189">
        <w:rPr>
          <w:rFonts w:ascii="Palanquin" w:eastAsia="Arial" w:hAnsi="Palanquin" w:cs="Palanquin"/>
          <w:w w:val="97"/>
        </w:rPr>
        <w:t>a</w:t>
      </w:r>
      <w:r w:rsidRPr="00F85189">
        <w:rPr>
          <w:rFonts w:ascii="Palanquin" w:eastAsia="Arial" w:hAnsi="Palanquin" w:cs="Palanquin"/>
          <w:w w:val="97"/>
        </w:rPr>
        <w:t xml:space="preserve"> walk-in hub providing an initial holistic needs assessment for clients. Social service professionals from 8 nonprofit organizations assist clients to identify and address challeng</w:t>
      </w:r>
      <w:r w:rsidR="00BA4DB3">
        <w:rPr>
          <w:rFonts w:ascii="Palanquin" w:eastAsia="Arial" w:hAnsi="Palanquin" w:cs="Palanquin"/>
          <w:w w:val="97"/>
        </w:rPr>
        <w:t>es</w:t>
      </w:r>
      <w:r w:rsidRPr="00F85189">
        <w:rPr>
          <w:rFonts w:ascii="Palanquin" w:eastAsia="Arial" w:hAnsi="Palanquin" w:cs="Palanquin"/>
          <w:w w:val="97"/>
        </w:rPr>
        <w:t xml:space="preserve"> keeping them from thriving. </w:t>
      </w:r>
      <w:r w:rsidR="005E2DF6" w:rsidRPr="00F85189">
        <w:rPr>
          <w:rFonts w:ascii="Palanquin" w:eastAsia="Arial" w:hAnsi="Palanquin" w:cs="Palanquin"/>
          <w:w w:val="97"/>
        </w:rPr>
        <w:t>MSU</w:t>
      </w:r>
      <w:r w:rsidRPr="00F85189">
        <w:rPr>
          <w:rFonts w:ascii="Palanquin" w:eastAsia="Arial" w:hAnsi="Palanquin" w:cs="Palanquin"/>
          <w:w w:val="97"/>
        </w:rPr>
        <w:t xml:space="preserve"> also has laundry</w:t>
      </w:r>
      <w:r w:rsidR="00F85189">
        <w:rPr>
          <w:rFonts w:ascii="Palanquin" w:eastAsia="Arial" w:hAnsi="Palanquin" w:cs="Palanquin"/>
          <w:w w:val="97"/>
        </w:rPr>
        <w:t xml:space="preserve">, </w:t>
      </w:r>
      <w:r w:rsidRPr="00F85189">
        <w:rPr>
          <w:rFonts w:ascii="Palanquin" w:eastAsia="Arial" w:hAnsi="Palanquin" w:cs="Palanquin"/>
          <w:w w:val="97"/>
        </w:rPr>
        <w:t>shower</w:t>
      </w:r>
      <w:r w:rsidR="00F85189">
        <w:rPr>
          <w:rFonts w:ascii="Palanquin" w:eastAsia="Arial" w:hAnsi="Palanquin" w:cs="Palanquin"/>
          <w:w w:val="97"/>
        </w:rPr>
        <w:t>, mail, and communication services</w:t>
      </w:r>
      <w:r w:rsidRPr="00F85189">
        <w:rPr>
          <w:rFonts w:ascii="Palanquin" w:eastAsia="Arial" w:hAnsi="Palanquin" w:cs="Palanquin"/>
          <w:w w:val="97"/>
        </w:rPr>
        <w:t xml:space="preserve"> to provide day-to-day amenities for those in need. As of </w:t>
      </w:r>
      <w:r w:rsidR="00F85189">
        <w:rPr>
          <w:rFonts w:ascii="Palanquin" w:eastAsia="Arial" w:hAnsi="Palanquin" w:cs="Palanquin"/>
          <w:w w:val="97"/>
        </w:rPr>
        <w:t>Sept,</w:t>
      </w:r>
      <w:r w:rsidRPr="00F85189">
        <w:rPr>
          <w:rFonts w:ascii="Palanquin" w:eastAsia="Arial" w:hAnsi="Palanquin" w:cs="Palanquin"/>
          <w:w w:val="97"/>
        </w:rPr>
        <w:t xml:space="preserve"> </w:t>
      </w:r>
      <w:r w:rsidR="00E206EA">
        <w:rPr>
          <w:rFonts w:ascii="Palanquin" w:eastAsia="Arial" w:hAnsi="Palanquin" w:cs="Palanquin"/>
          <w:b/>
          <w:bCs/>
          <w:w w:val="97"/>
        </w:rPr>
        <w:t>MSU</w:t>
      </w:r>
      <w:r w:rsidRPr="00E206EA">
        <w:rPr>
          <w:rFonts w:ascii="Palanquin" w:eastAsia="Arial" w:hAnsi="Palanquin" w:cs="Palanquin"/>
          <w:b/>
          <w:bCs/>
          <w:w w:val="97"/>
        </w:rPr>
        <w:t xml:space="preserve"> ha</w:t>
      </w:r>
      <w:r w:rsidR="00E206EA">
        <w:rPr>
          <w:rFonts w:ascii="Palanquin" w:eastAsia="Arial" w:hAnsi="Palanquin" w:cs="Palanquin"/>
          <w:b/>
          <w:bCs/>
          <w:w w:val="97"/>
        </w:rPr>
        <w:t>s</w:t>
      </w:r>
      <w:r w:rsidRPr="00E206EA">
        <w:rPr>
          <w:rFonts w:ascii="Palanquin" w:eastAsia="Arial" w:hAnsi="Palanquin" w:cs="Palanquin"/>
          <w:b/>
          <w:bCs/>
          <w:w w:val="97"/>
        </w:rPr>
        <w:t xml:space="preserve"> served over </w:t>
      </w:r>
      <w:r w:rsidR="00B35CF6" w:rsidRPr="00E206EA">
        <w:rPr>
          <w:rFonts w:ascii="Palanquin" w:eastAsia="Arial" w:hAnsi="Palanquin" w:cs="Palanquin"/>
          <w:b/>
          <w:bCs/>
          <w:w w:val="97"/>
        </w:rPr>
        <w:t>375</w:t>
      </w:r>
      <w:r w:rsidRPr="00E206EA">
        <w:rPr>
          <w:rFonts w:ascii="Palanquin" w:eastAsia="Arial" w:hAnsi="Palanquin" w:cs="Palanquin"/>
          <w:b/>
          <w:bCs/>
          <w:w w:val="97"/>
        </w:rPr>
        <w:t xml:space="preserve"> clients</w:t>
      </w:r>
      <w:r w:rsidRPr="00F85189">
        <w:rPr>
          <w:rFonts w:ascii="Palanquin" w:eastAsia="Arial" w:hAnsi="Palanquin" w:cs="Palanquin"/>
          <w:w w:val="97"/>
        </w:rPr>
        <w:t xml:space="preserve">. Another </w:t>
      </w:r>
      <w:r w:rsidR="005E2DF6" w:rsidRPr="00F85189">
        <w:rPr>
          <w:rFonts w:ascii="Palanquin" w:eastAsia="Arial" w:hAnsi="Palanquin" w:cs="Palanquin"/>
          <w:w w:val="97"/>
        </w:rPr>
        <w:t>collaborative</w:t>
      </w:r>
      <w:r w:rsidRPr="00F85189">
        <w:rPr>
          <w:rFonts w:ascii="Palanquin" w:eastAsia="Arial" w:hAnsi="Palanquin" w:cs="Palanquin"/>
          <w:w w:val="97"/>
        </w:rPr>
        <w:t xml:space="preserve"> </w:t>
      </w:r>
      <w:r w:rsidR="00B35CF6">
        <w:rPr>
          <w:rFonts w:ascii="Palanquin" w:eastAsia="Arial" w:hAnsi="Palanquin" w:cs="Palanquin"/>
          <w:w w:val="97"/>
        </w:rPr>
        <w:t>project</w:t>
      </w:r>
      <w:r w:rsidRPr="00F85189">
        <w:rPr>
          <w:rFonts w:ascii="Palanquin" w:eastAsia="Arial" w:hAnsi="Palanquin" w:cs="Palanquin"/>
          <w:w w:val="97"/>
        </w:rPr>
        <w:t xml:space="preserve"> </w:t>
      </w:r>
      <w:r w:rsidR="005E2DF6" w:rsidRPr="00F85189">
        <w:rPr>
          <w:rFonts w:ascii="Palanquin" w:eastAsia="Arial" w:hAnsi="Palanquin" w:cs="Palanquin"/>
          <w:w w:val="97"/>
        </w:rPr>
        <w:t>is our</w:t>
      </w:r>
      <w:r w:rsidRPr="00F85189">
        <w:rPr>
          <w:rFonts w:ascii="Palanquin" w:eastAsia="Arial" w:hAnsi="Palanquin" w:cs="Palanquin"/>
          <w:w w:val="97"/>
        </w:rPr>
        <w:t xml:space="preserve"> </w:t>
      </w:r>
      <w:proofErr w:type="spellStart"/>
      <w:r w:rsidRPr="00F85189">
        <w:rPr>
          <w:rFonts w:ascii="Palanquin" w:eastAsia="Arial" w:hAnsi="Palanquin" w:cs="Palanquin"/>
          <w:w w:val="97"/>
        </w:rPr>
        <w:t>ToRCH</w:t>
      </w:r>
      <w:proofErr w:type="spellEnd"/>
      <w:r w:rsidRPr="00F85189">
        <w:rPr>
          <w:rFonts w:ascii="Palanquin" w:eastAsia="Arial" w:hAnsi="Palanquin" w:cs="Palanquin"/>
          <w:w w:val="97"/>
        </w:rPr>
        <w:t xml:space="preserve"> (Transformation of Rural Community Health) </w:t>
      </w:r>
      <w:r w:rsidR="00731972" w:rsidRPr="00F85189">
        <w:rPr>
          <w:rFonts w:ascii="Palanquin" w:eastAsia="Arial" w:hAnsi="Palanquin" w:cs="Palanquin"/>
          <w:w w:val="97"/>
        </w:rPr>
        <w:t>Environmental</w:t>
      </w:r>
      <w:r w:rsidRPr="00F85189">
        <w:rPr>
          <w:rFonts w:ascii="Palanquin" w:eastAsia="Arial" w:hAnsi="Palanquin" w:cs="Palanquin"/>
          <w:w w:val="97"/>
        </w:rPr>
        <w:t xml:space="preserve"> Modifications </w:t>
      </w:r>
      <w:r w:rsidR="000F40D5">
        <w:rPr>
          <w:rFonts w:ascii="Palanquin" w:eastAsia="Arial" w:hAnsi="Palanquin" w:cs="Palanquin"/>
          <w:w w:val="97"/>
        </w:rPr>
        <w:t xml:space="preserve">services, </w:t>
      </w:r>
      <w:r w:rsidR="005E2DF6" w:rsidRPr="00F85189">
        <w:rPr>
          <w:rFonts w:ascii="Palanquin" w:eastAsia="Arial" w:hAnsi="Palanquin" w:cs="Palanquin"/>
          <w:w w:val="97"/>
        </w:rPr>
        <w:t>which</w:t>
      </w:r>
      <w:r w:rsidRPr="00F85189">
        <w:rPr>
          <w:rFonts w:ascii="Palanquin" w:eastAsia="Arial" w:hAnsi="Palanquin" w:cs="Palanquin"/>
          <w:w w:val="97"/>
        </w:rPr>
        <w:t xml:space="preserve"> improve living conditions of those on Medicaid. </w:t>
      </w:r>
      <w:r w:rsidR="00731972" w:rsidRPr="00F85189">
        <w:rPr>
          <w:rFonts w:ascii="Palanquin" w:eastAsia="Arial" w:hAnsi="Palanquin" w:cs="Palanquin"/>
          <w:w w:val="97"/>
        </w:rPr>
        <w:t xml:space="preserve">As of Aug 2025, </w:t>
      </w:r>
      <w:r w:rsidR="00731972" w:rsidRPr="00E206EA">
        <w:rPr>
          <w:rFonts w:ascii="Palanquin" w:eastAsia="Arial" w:hAnsi="Palanquin" w:cs="Palanquin"/>
          <w:b/>
          <w:bCs/>
          <w:w w:val="97"/>
        </w:rPr>
        <w:t xml:space="preserve">we have </w:t>
      </w:r>
      <w:r w:rsidR="00E206EA">
        <w:rPr>
          <w:rFonts w:ascii="Palanquin" w:eastAsia="Arial" w:hAnsi="Palanquin" w:cs="Palanquin"/>
          <w:b/>
          <w:bCs/>
          <w:w w:val="97"/>
        </w:rPr>
        <w:t>served</w:t>
      </w:r>
      <w:r w:rsidR="00696BB8" w:rsidRPr="00E206EA">
        <w:rPr>
          <w:rFonts w:ascii="Palanquin" w:eastAsia="Arial" w:hAnsi="Palanquin" w:cs="Palanquin"/>
          <w:b/>
          <w:bCs/>
          <w:w w:val="97"/>
        </w:rPr>
        <w:t xml:space="preserve"> 47 households with over $109,000 in environmental modifications to </w:t>
      </w:r>
      <w:r w:rsidR="00E206EA">
        <w:rPr>
          <w:rFonts w:ascii="Palanquin" w:eastAsia="Arial" w:hAnsi="Palanquin" w:cs="Palanquin"/>
          <w:b/>
          <w:bCs/>
          <w:w w:val="97"/>
        </w:rPr>
        <w:t xml:space="preserve">improve the health and safety of their </w:t>
      </w:r>
      <w:r w:rsidR="00696BB8" w:rsidRPr="00E206EA">
        <w:rPr>
          <w:rFonts w:ascii="Palanquin" w:eastAsia="Arial" w:hAnsi="Palanquin" w:cs="Palanquin"/>
          <w:b/>
          <w:bCs/>
          <w:w w:val="97"/>
        </w:rPr>
        <w:t>home</w:t>
      </w:r>
      <w:r w:rsidR="000F40D5" w:rsidRPr="00E206EA">
        <w:rPr>
          <w:rFonts w:ascii="Palanquin" w:eastAsia="Arial" w:hAnsi="Palanquin" w:cs="Palanquin"/>
          <w:b/>
          <w:bCs/>
          <w:w w:val="97"/>
        </w:rPr>
        <w:t>s</w:t>
      </w:r>
      <w:r w:rsidR="00696BB8" w:rsidRPr="00E206EA">
        <w:rPr>
          <w:rFonts w:ascii="Palanquin" w:eastAsia="Arial" w:hAnsi="Palanquin" w:cs="Palanquin"/>
          <w:b/>
          <w:bCs/>
          <w:w w:val="97"/>
        </w:rPr>
        <w:t xml:space="preserve">. </w:t>
      </w:r>
    </w:p>
    <w:p w14:paraId="1D4D5DD3" w14:textId="77777777" w:rsidR="00C34A2E" w:rsidRPr="00F85189" w:rsidRDefault="00C34A2E" w:rsidP="00C34A2E">
      <w:pPr>
        <w:rPr>
          <w:rFonts w:ascii="Palanquin" w:eastAsia="Arial" w:hAnsi="Palanquin" w:cs="Palanquin"/>
          <w:w w:val="97"/>
        </w:rPr>
      </w:pPr>
    </w:p>
    <w:p w14:paraId="31F7AFFA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19669C33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0CBC11DC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4845FE7F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1D4BA325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1AAA6AF3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20A2CFA5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4A822F6C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706BE720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5A8D45D5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01785CBE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3B0F4EEF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13C83799" w14:textId="77777777" w:rsidR="00B35CF6" w:rsidRDefault="00B35CF6" w:rsidP="002E3438">
      <w:pPr>
        <w:rPr>
          <w:rFonts w:ascii="Palanquin" w:eastAsia="Arial" w:hAnsi="Palanquin" w:cs="Palanquin"/>
          <w:w w:val="97"/>
        </w:rPr>
      </w:pPr>
    </w:p>
    <w:p w14:paraId="11879116" w14:textId="0EB050E9" w:rsidR="00CF18EC" w:rsidRPr="000F40D5" w:rsidRDefault="00CF18EC" w:rsidP="00B35CF6">
      <w:pPr>
        <w:ind w:firstLine="720"/>
        <w:rPr>
          <w:rFonts w:ascii="Palanquin" w:eastAsia="Arial" w:hAnsi="Palanquin" w:cs="Palanquin"/>
          <w:b/>
          <w:bCs/>
          <w:w w:val="97"/>
        </w:rPr>
      </w:pPr>
      <w:r w:rsidRPr="000F40D5">
        <w:rPr>
          <w:rFonts w:ascii="Palanquin" w:eastAsia="Arial" w:hAnsi="Palanquin" w:cs="Palanquin"/>
          <w:b/>
          <w:bCs/>
          <w:w w:val="97"/>
        </w:rPr>
        <w:t>We are local people, bringing together local resources, to create local solutions</w:t>
      </w:r>
      <w:r w:rsidR="00731972" w:rsidRPr="000F40D5">
        <w:rPr>
          <w:rFonts w:ascii="Palanquin" w:eastAsia="Arial" w:hAnsi="Palanquin" w:cs="Palanquin"/>
          <w:b/>
          <w:bCs/>
          <w:w w:val="97"/>
        </w:rPr>
        <w:t xml:space="preserve">. </w:t>
      </w:r>
      <w:r w:rsidRPr="000F40D5">
        <w:rPr>
          <w:rFonts w:ascii="Palanquin" w:eastAsia="Arial" w:hAnsi="Palanquin" w:cs="Palanquin"/>
          <w:b/>
          <w:bCs/>
          <w:w w:val="97"/>
        </w:rPr>
        <w:t xml:space="preserve">99% of what comes into the United Way of Pettis County stays in this community! </w:t>
      </w:r>
      <w:r w:rsidRPr="000F40D5">
        <w:rPr>
          <w:rFonts w:ascii="Palanquin" w:eastAsia="Arial" w:hAnsi="Palanquin" w:cs="Palanquin"/>
          <w:w w:val="97"/>
        </w:rPr>
        <w:t xml:space="preserve">By supporting UWPC, you are helping your neighbors to meet their immediate needs </w:t>
      </w:r>
      <w:r w:rsidR="000F40D5" w:rsidRPr="000F40D5">
        <w:rPr>
          <w:rFonts w:ascii="Palanquin" w:eastAsia="Arial" w:hAnsi="Palanquin" w:cs="Palanquin"/>
          <w:w w:val="97"/>
        </w:rPr>
        <w:t xml:space="preserve">now, </w:t>
      </w:r>
      <w:r w:rsidRPr="000F40D5">
        <w:rPr>
          <w:rFonts w:ascii="Palanquin" w:eastAsia="Arial" w:hAnsi="Palanquin" w:cs="Palanquin"/>
          <w:w w:val="97"/>
        </w:rPr>
        <w:t>AND helping to improve our community structures so</w:t>
      </w:r>
      <w:r w:rsidR="00B35CF6" w:rsidRPr="000F40D5">
        <w:rPr>
          <w:rFonts w:ascii="Palanquin" w:eastAsia="Arial" w:hAnsi="Palanquin" w:cs="Palanquin"/>
          <w:w w:val="97"/>
        </w:rPr>
        <w:t xml:space="preserve"> people </w:t>
      </w:r>
      <w:r w:rsidRPr="000F40D5">
        <w:rPr>
          <w:rFonts w:ascii="Palanquin" w:eastAsia="Arial" w:hAnsi="Palanquin" w:cs="Palanquin"/>
          <w:w w:val="97"/>
        </w:rPr>
        <w:t>can thrive in the future.</w:t>
      </w:r>
      <w:r w:rsidRPr="000F40D5">
        <w:rPr>
          <w:rFonts w:ascii="Palanquin" w:eastAsia="Arial" w:hAnsi="Palanquin" w:cs="Palanquin"/>
          <w:b/>
          <w:bCs/>
          <w:w w:val="97"/>
        </w:rPr>
        <w:t xml:space="preserve"> </w:t>
      </w:r>
    </w:p>
    <w:p w14:paraId="742D8BC1" w14:textId="77777777" w:rsidR="006E4115" w:rsidRPr="00F85189" w:rsidRDefault="006E4115" w:rsidP="002E3438">
      <w:pPr>
        <w:rPr>
          <w:rFonts w:ascii="Palanquin" w:eastAsia="Arial" w:hAnsi="Palanquin" w:cs="Palanquin"/>
          <w:w w:val="97"/>
        </w:rPr>
      </w:pPr>
    </w:p>
    <w:p w14:paraId="252751C3" w14:textId="4D0A91AF" w:rsidR="006F5FB8" w:rsidRPr="00F85189" w:rsidRDefault="000D51F0" w:rsidP="006F5FB8">
      <w:pPr>
        <w:rPr>
          <w:rFonts w:ascii="Palanquin" w:hAnsi="Palanquin" w:cs="Palanquin"/>
        </w:rPr>
      </w:pPr>
      <w:r w:rsidRPr="00F85189">
        <w:rPr>
          <w:rFonts w:ascii="Palanquin" w:eastAsia="Arial" w:hAnsi="Palanquin" w:cs="Palanquin"/>
          <w:w w:val="97"/>
        </w:rPr>
        <w:t>There are several convenient ways to </w:t>
      </w:r>
      <w:r w:rsidR="00833853">
        <w:rPr>
          <w:rFonts w:ascii="Palanquin" w:eastAsia="Arial" w:hAnsi="Palanquin" w:cs="Palanquin"/>
          <w:w w:val="97"/>
        </w:rPr>
        <w:t>support our mission</w:t>
      </w:r>
      <w:r w:rsidR="0082083C" w:rsidRPr="00F85189">
        <w:rPr>
          <w:rFonts w:ascii="Palanquin" w:eastAsia="Arial" w:hAnsi="Palanquin" w:cs="Palanquin"/>
          <w:w w:val="97"/>
        </w:rPr>
        <w:t>:</w:t>
      </w:r>
      <w:r w:rsidRPr="00F85189">
        <w:rPr>
          <w:rFonts w:ascii="Palanquin" w:eastAsia="Arial" w:hAnsi="Palanquin" w:cs="Palanquin"/>
        </w:rPr>
        <w:t> </w:t>
      </w:r>
    </w:p>
    <w:p w14:paraId="71EA13B6" w14:textId="6F147B28" w:rsidR="006F5FB8" w:rsidRPr="00F85189" w:rsidRDefault="00833853" w:rsidP="006F5FB8">
      <w:pPr>
        <w:pStyle w:val="ListParagraph"/>
        <w:numPr>
          <w:ilvl w:val="0"/>
          <w:numId w:val="3"/>
        </w:numPr>
        <w:rPr>
          <w:rFonts w:ascii="Palanquin" w:hAnsi="Palanquin" w:cs="Palanquin"/>
        </w:rPr>
      </w:pPr>
      <w:r w:rsidRPr="00E206EA">
        <w:rPr>
          <w:rFonts w:ascii="Palanquin" w:eastAsia="Arial" w:hAnsi="Palanquin" w:cs="Palanquin"/>
          <w:b/>
          <w:bCs/>
          <w:w w:val="97"/>
        </w:rPr>
        <w:t>Support via your Business</w:t>
      </w:r>
      <w:r>
        <w:rPr>
          <w:rFonts w:ascii="Palanquin" w:eastAsia="Arial" w:hAnsi="Palanquin" w:cs="Palanquin"/>
          <w:w w:val="97"/>
        </w:rPr>
        <w:t xml:space="preserve"> by inviting your employees to give back by running a workplace </w:t>
      </w:r>
      <w:r w:rsidR="000F40D5">
        <w:rPr>
          <w:rFonts w:ascii="Palanquin" w:eastAsia="Arial" w:hAnsi="Palanquin" w:cs="Palanquin"/>
          <w:w w:val="97"/>
        </w:rPr>
        <w:t>c</w:t>
      </w:r>
      <w:r>
        <w:rPr>
          <w:rFonts w:ascii="Palanquin" w:eastAsia="Arial" w:hAnsi="Palanquin" w:cs="Palanquin"/>
          <w:w w:val="97"/>
        </w:rPr>
        <w:t>ampaign via employee payroll deductions or credit card deductions OR organizing a fundraiser at work.</w:t>
      </w:r>
    </w:p>
    <w:p w14:paraId="53024EC8" w14:textId="20099243" w:rsidR="006F5FB8" w:rsidRPr="00F85189" w:rsidRDefault="00833853" w:rsidP="006F5FB8">
      <w:pPr>
        <w:pStyle w:val="ListParagraph"/>
        <w:numPr>
          <w:ilvl w:val="0"/>
          <w:numId w:val="3"/>
        </w:numPr>
        <w:rPr>
          <w:rFonts w:ascii="Palanquin" w:hAnsi="Palanquin" w:cs="Palanquin"/>
        </w:rPr>
      </w:pPr>
      <w:r w:rsidRPr="00E206EA">
        <w:rPr>
          <w:rFonts w:ascii="Palanquin" w:eastAsia="Arial" w:hAnsi="Palanquin" w:cs="Palanquin"/>
          <w:b/>
          <w:bCs/>
          <w:w w:val="97"/>
        </w:rPr>
        <w:t xml:space="preserve">Support via the </w:t>
      </w:r>
      <w:proofErr w:type="spellStart"/>
      <w:r w:rsidRPr="00E206EA">
        <w:rPr>
          <w:rFonts w:ascii="Palanquin" w:eastAsia="Arial" w:hAnsi="Palanquin" w:cs="Palanquin"/>
          <w:b/>
          <w:bCs/>
          <w:w w:val="97"/>
        </w:rPr>
        <w:t>iPledge</w:t>
      </w:r>
      <w:proofErr w:type="spellEnd"/>
      <w:r w:rsidRPr="00E206EA">
        <w:rPr>
          <w:rFonts w:ascii="Palanquin" w:eastAsia="Arial" w:hAnsi="Palanquin" w:cs="Palanquin"/>
          <w:b/>
          <w:bCs/>
          <w:w w:val="97"/>
        </w:rPr>
        <w:t xml:space="preserve"> or </w:t>
      </w:r>
      <w:proofErr w:type="spellStart"/>
      <w:r w:rsidRPr="00E206EA">
        <w:rPr>
          <w:rFonts w:ascii="Palanquin" w:eastAsia="Arial" w:hAnsi="Palanquin" w:cs="Palanquin"/>
          <w:b/>
          <w:bCs/>
          <w:w w:val="97"/>
        </w:rPr>
        <w:t>DineUnited</w:t>
      </w:r>
      <w:proofErr w:type="spellEnd"/>
      <w:r w:rsidR="00E206EA">
        <w:rPr>
          <w:rFonts w:ascii="Palanquin" w:eastAsia="Arial" w:hAnsi="Palanquin" w:cs="Palanquin"/>
          <w:w w:val="97"/>
        </w:rPr>
        <w:t xml:space="preserve"> </w:t>
      </w:r>
      <w:r>
        <w:rPr>
          <w:rFonts w:ascii="Palanquin" w:eastAsia="Arial" w:hAnsi="Palanquin" w:cs="Palanquin"/>
          <w:w w:val="97"/>
        </w:rPr>
        <w:t>- your business or restaurant gives directly to support UWPC through making a pledge for 2026.</w:t>
      </w:r>
    </w:p>
    <w:p w14:paraId="1D836FCC" w14:textId="0E5890C1" w:rsidR="00C250E7" w:rsidRPr="00E206EA" w:rsidRDefault="00C250E7" w:rsidP="00E206EA">
      <w:pPr>
        <w:ind w:left="360"/>
        <w:rPr>
          <w:rFonts w:ascii="Palanquin" w:hAnsi="Palanquin" w:cs="Palanquin"/>
        </w:rPr>
        <w:sectPr w:rsidR="00C250E7" w:rsidRPr="00E206EA" w:rsidSect="00BA4DB3">
          <w:type w:val="continuous"/>
          <w:pgSz w:w="12240" w:h="15840"/>
          <w:pgMar w:top="2092" w:right="0" w:bottom="0" w:left="600" w:header="720" w:footer="720" w:gutter="0"/>
          <w:cols w:num="2" w:space="720" w:equalWidth="0">
            <w:col w:w="2670" w:space="305"/>
            <w:col w:w="7250"/>
          </w:cols>
        </w:sectPr>
      </w:pPr>
    </w:p>
    <w:p w14:paraId="1AE8D77F" w14:textId="77777777" w:rsidR="00B35CF6" w:rsidRDefault="00B35CF6" w:rsidP="000D51F0">
      <w:pPr>
        <w:tabs>
          <w:tab w:val="left" w:pos="2535"/>
        </w:tabs>
        <w:rPr>
          <w:rFonts w:ascii="Palanquin" w:eastAsia="Arial" w:hAnsi="Palanquin" w:cs="Palanquin"/>
          <w:w w:val="96"/>
        </w:rPr>
      </w:pPr>
    </w:p>
    <w:p w14:paraId="2490049B" w14:textId="3BA74402" w:rsidR="00A81A85" w:rsidRPr="00B35CF6" w:rsidRDefault="000D51F0" w:rsidP="000D51F0">
      <w:pPr>
        <w:tabs>
          <w:tab w:val="left" w:pos="2535"/>
        </w:tabs>
        <w:rPr>
          <w:rFonts w:ascii="Palanquin" w:eastAsia="Arial" w:hAnsi="Palanquin" w:cs="Palanquin"/>
          <w:w w:val="97"/>
        </w:rPr>
      </w:pPr>
      <w:r w:rsidRPr="00B35CF6">
        <w:rPr>
          <w:rFonts w:ascii="Palanquin" w:eastAsia="Arial" w:hAnsi="Palanquin" w:cs="Palanquin"/>
          <w:w w:val="96"/>
        </w:rPr>
        <w:t>United Way of Pettis County board, staff and volunteers thank you for</w:t>
      </w:r>
      <w:r w:rsidRPr="00B35CF6">
        <w:rPr>
          <w:rFonts w:ascii="Palanquin" w:eastAsia="Arial" w:hAnsi="Palanquin" w:cs="Palanquin"/>
        </w:rPr>
        <w:t> </w:t>
      </w:r>
      <w:r w:rsidRPr="00B35CF6">
        <w:rPr>
          <w:rFonts w:ascii="Palanquin" w:eastAsia="Arial" w:hAnsi="Palanquin" w:cs="Palanquin"/>
          <w:w w:val="97"/>
        </w:rPr>
        <w:t>your</w:t>
      </w:r>
      <w:r w:rsidR="00A81A85" w:rsidRPr="00B35CF6">
        <w:rPr>
          <w:rFonts w:ascii="Palanquin" w:eastAsia="Arial" w:hAnsi="Palanquin" w:cs="Palanquin"/>
          <w:w w:val="97"/>
        </w:rPr>
        <w:t xml:space="preserve"> </w:t>
      </w:r>
      <w:r w:rsidRPr="00B35CF6">
        <w:rPr>
          <w:rFonts w:ascii="Palanquin" w:eastAsia="Arial" w:hAnsi="Palanquin" w:cs="Palanquin"/>
          <w:w w:val="97"/>
        </w:rPr>
        <w:t>time and </w:t>
      </w:r>
    </w:p>
    <w:p w14:paraId="2756D779" w14:textId="77777777" w:rsidR="00E206EA" w:rsidRDefault="000D51F0" w:rsidP="002E3438">
      <w:pPr>
        <w:rPr>
          <w:rFonts w:ascii="Palanquin" w:hAnsi="Palanquin" w:cs="Palanquin"/>
        </w:rPr>
      </w:pPr>
      <w:r w:rsidRPr="00B35CF6">
        <w:rPr>
          <w:rFonts w:ascii="Palanquin" w:eastAsia="Arial" w:hAnsi="Palanquin" w:cs="Palanquin"/>
          <w:w w:val="97"/>
        </w:rPr>
        <w:t>consideration of supporting the United Way 202</w:t>
      </w:r>
      <w:r w:rsidR="00731972" w:rsidRPr="00B35CF6">
        <w:rPr>
          <w:rFonts w:ascii="Palanquin" w:eastAsia="Arial" w:hAnsi="Palanquin" w:cs="Palanquin"/>
          <w:w w:val="97"/>
        </w:rPr>
        <w:t>6</w:t>
      </w:r>
      <w:r w:rsidR="00B35CF6" w:rsidRPr="00B35CF6">
        <w:rPr>
          <w:rFonts w:ascii="Palanquin" w:eastAsia="Arial" w:hAnsi="Palanquin" w:cs="Palanquin"/>
          <w:w w:val="97"/>
        </w:rPr>
        <w:t xml:space="preserve"> </w:t>
      </w:r>
      <w:r w:rsidRPr="00B35CF6">
        <w:rPr>
          <w:rFonts w:ascii="Palanquin" w:eastAsia="Arial" w:hAnsi="Palanquin" w:cs="Palanquin"/>
          <w:w w:val="98"/>
        </w:rPr>
        <w:t>Campaign</w:t>
      </w:r>
      <w:r w:rsidR="00B35CF6" w:rsidRPr="00B35CF6">
        <w:rPr>
          <w:rFonts w:ascii="Palanquin" w:hAnsi="Palanquin" w:cs="Palanquin"/>
        </w:rPr>
        <w:t xml:space="preserve">. </w:t>
      </w:r>
    </w:p>
    <w:p w14:paraId="76C3AB59" w14:textId="77777777" w:rsidR="00E206EA" w:rsidRDefault="00E206EA" w:rsidP="002E3438">
      <w:pPr>
        <w:rPr>
          <w:rFonts w:ascii="Palanquin" w:hAnsi="Palanquin" w:cs="Palanquin"/>
        </w:rPr>
      </w:pPr>
    </w:p>
    <w:p w14:paraId="1D836FD6" w14:textId="49951140" w:rsidR="00DA64B4" w:rsidRPr="00B35CF6" w:rsidRDefault="000D51F0" w:rsidP="002E3438">
      <w:pPr>
        <w:rPr>
          <w:rFonts w:ascii="Palanquin" w:eastAsia="Arial" w:hAnsi="Palanquin" w:cs="Palanquin"/>
          <w:b/>
          <w:bCs/>
          <w:w w:val="97"/>
        </w:rPr>
      </w:pPr>
      <w:r w:rsidRPr="00B35CF6">
        <w:rPr>
          <w:rFonts w:ascii="Palanquin" w:eastAsia="Arial" w:hAnsi="Palanquin" w:cs="Palanquin"/>
          <w:w w:val="96"/>
        </w:rPr>
        <w:t>As you </w:t>
      </w:r>
      <w:r w:rsidRPr="00B35CF6">
        <w:rPr>
          <w:rFonts w:ascii="Palanquin" w:eastAsia="Arial" w:hAnsi="Palanquin" w:cs="Palanquin"/>
          <w:b/>
          <w:bCs/>
          <w:w w:val="97"/>
        </w:rPr>
        <w:t>Give Where You Live</w:t>
      </w:r>
      <w:r w:rsidRPr="00B35CF6">
        <w:rPr>
          <w:rFonts w:ascii="Palanquin" w:eastAsia="Arial" w:hAnsi="Palanquin" w:cs="Palanquin"/>
          <w:w w:val="96"/>
        </w:rPr>
        <w:t>, </w:t>
      </w:r>
      <w:r w:rsidR="00B35CF6" w:rsidRPr="00B35CF6">
        <w:rPr>
          <w:rFonts w:ascii="Palanquin" w:eastAsia="Arial" w:hAnsi="Palanquin" w:cs="Palanquin"/>
          <w:w w:val="96"/>
        </w:rPr>
        <w:t>together</w:t>
      </w:r>
      <w:r w:rsidRPr="00B35CF6">
        <w:rPr>
          <w:rFonts w:ascii="Palanquin" w:eastAsia="Arial" w:hAnsi="Palanquin" w:cs="Palanquin"/>
          <w:w w:val="96"/>
        </w:rPr>
        <w:t> we can do so much to</w:t>
      </w:r>
      <w:r w:rsidRPr="00B35CF6">
        <w:rPr>
          <w:rFonts w:ascii="Palanquin" w:eastAsia="Arial" w:hAnsi="Palanquin" w:cs="Palanquin"/>
        </w:rPr>
        <w:t> </w:t>
      </w:r>
      <w:r w:rsidRPr="00B35CF6">
        <w:rPr>
          <w:rFonts w:ascii="Palanquin" w:eastAsia="Arial" w:hAnsi="Palanquin" w:cs="Palanquin"/>
          <w:w w:val="96"/>
        </w:rPr>
        <w:t>better our community!</w:t>
      </w:r>
      <w:r w:rsidRPr="00B35CF6">
        <w:rPr>
          <w:rFonts w:ascii="Palanquin" w:eastAsia="Arial" w:hAnsi="Palanquin" w:cs="Palanquin"/>
        </w:rPr>
        <w:t> </w:t>
      </w:r>
    </w:p>
    <w:p w14:paraId="58D5EFB2" w14:textId="4CFB10EC" w:rsidR="00B35CF6" w:rsidRPr="00B35CF6" w:rsidRDefault="00B35CF6" w:rsidP="002E3438">
      <w:pPr>
        <w:rPr>
          <w:rFonts w:ascii="Palanquin" w:hAnsi="Palanquin" w:cs="Palanquin"/>
          <w:sz w:val="22"/>
          <w:szCs w:val="22"/>
        </w:rPr>
      </w:pPr>
    </w:p>
    <w:p w14:paraId="6CFE2C13" w14:textId="2C1CC3EB" w:rsidR="00B35CF6" w:rsidRDefault="00B35CF6" w:rsidP="002E3438">
      <w:pPr>
        <w:rPr>
          <w:rFonts w:ascii="Palanquin" w:hAnsi="Palanquin" w:cs="Palanquin"/>
          <w:sz w:val="22"/>
          <w:szCs w:val="22"/>
        </w:rPr>
      </w:pPr>
      <w:r w:rsidRPr="00F85189">
        <w:rPr>
          <w:rFonts w:ascii="Palanquin" w:eastAsia="Arial" w:hAnsi="Palanquin" w:cs="Palanquin"/>
          <w:noProof/>
          <w:w w:val="97"/>
        </w:rPr>
        <w:drawing>
          <wp:anchor distT="0" distB="0" distL="114300" distR="114300" simplePos="0" relativeHeight="251657216" behindDoc="0" locked="0" layoutInCell="1" allowOverlap="1" wp14:anchorId="0BE9F7DC" wp14:editId="1F0BC981">
            <wp:simplePos x="0" y="0"/>
            <wp:positionH relativeFrom="column">
              <wp:posOffset>-2540</wp:posOffset>
            </wp:positionH>
            <wp:positionV relativeFrom="paragraph">
              <wp:posOffset>53975</wp:posOffset>
            </wp:positionV>
            <wp:extent cx="1565910" cy="1043940"/>
            <wp:effectExtent l="0" t="0" r="0" b="0"/>
            <wp:wrapThrough wrapText="bothSides">
              <wp:wrapPolygon edited="0">
                <wp:start x="2102" y="7095"/>
                <wp:lineTo x="263" y="10248"/>
                <wp:lineTo x="1051" y="13401"/>
                <wp:lineTo x="2365" y="13401"/>
                <wp:lineTo x="21022" y="11431"/>
                <wp:lineTo x="21285" y="8672"/>
                <wp:lineTo x="13927" y="7095"/>
                <wp:lineTo x="2102" y="7095"/>
              </wp:wrapPolygon>
            </wp:wrapThrough>
            <wp:docPr id="638218819" name="Picture 1" descr="A close-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18819" name="Picture 1" descr="A close-up of a nam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CF6">
        <w:rPr>
          <w:rFonts w:ascii="Palanquin" w:hAnsi="Palanquin" w:cs="Palanquin"/>
          <w:sz w:val="22"/>
          <w:szCs w:val="22"/>
        </w:rPr>
        <w:t xml:space="preserve">Thank you, </w:t>
      </w:r>
    </w:p>
    <w:p w14:paraId="5746D6FC" w14:textId="0D8385CD" w:rsidR="00B35CF6" w:rsidRDefault="00B35CF6" w:rsidP="002E3438">
      <w:pPr>
        <w:rPr>
          <w:rFonts w:ascii="Palanquin" w:hAnsi="Palanquin" w:cs="Palanquin"/>
          <w:sz w:val="22"/>
          <w:szCs w:val="22"/>
        </w:rPr>
      </w:pPr>
    </w:p>
    <w:p w14:paraId="7B8E4076" w14:textId="04BEEFC6" w:rsidR="00B35CF6" w:rsidRPr="00B35CF6" w:rsidRDefault="00B35CF6" w:rsidP="002E3438">
      <w:pPr>
        <w:rPr>
          <w:rFonts w:ascii="Palanquin" w:hAnsi="Palanquin" w:cs="Palanquin"/>
          <w:sz w:val="22"/>
          <w:szCs w:val="22"/>
        </w:rPr>
      </w:pPr>
    </w:p>
    <w:p w14:paraId="141F627C" w14:textId="77777777" w:rsidR="00B35CF6" w:rsidRPr="00B35CF6" w:rsidRDefault="00B35CF6" w:rsidP="00B35CF6">
      <w:pPr>
        <w:rPr>
          <w:rFonts w:ascii="Palanquin" w:hAnsi="Palanquin" w:cs="Palanquin"/>
        </w:rPr>
      </w:pPr>
      <w:r w:rsidRPr="00B35CF6">
        <w:rPr>
          <w:rFonts w:ascii="Palanquin" w:eastAsia="Arial" w:hAnsi="Palanquin" w:cs="Palanquin"/>
          <w:i/>
          <w:color w:val="000000"/>
          <w:w w:val="97"/>
        </w:rPr>
        <w:t>United Way of Pettis County Board of Directors</w:t>
      </w:r>
      <w:r w:rsidRPr="00B35CF6">
        <w:rPr>
          <w:rFonts w:ascii="Palanquin" w:eastAsia="Arial" w:hAnsi="Palanquin" w:cs="Palanquin"/>
          <w:i/>
          <w:color w:val="000000"/>
        </w:rPr>
        <w:t> </w:t>
      </w:r>
      <w:r w:rsidRPr="00B35CF6">
        <w:rPr>
          <w:rFonts w:ascii="Palanquin" w:hAnsi="Palanquin" w:cs="Palanquin"/>
        </w:rPr>
        <w:br/>
      </w:r>
      <w:r w:rsidRPr="00B35CF6">
        <w:rPr>
          <w:rFonts w:ascii="Palanquin" w:eastAsia="Arial" w:hAnsi="Palanquin" w:cs="Palanquin"/>
          <w:i/>
          <w:color w:val="000000"/>
          <w:w w:val="97"/>
        </w:rPr>
        <w:t>Rachelle Simon, Executive Director</w:t>
      </w:r>
      <w:r w:rsidRPr="00B35CF6">
        <w:rPr>
          <w:rFonts w:ascii="Palanquin" w:eastAsia="Arial" w:hAnsi="Palanquin" w:cs="Palanquin"/>
          <w:i/>
          <w:color w:val="000000"/>
        </w:rPr>
        <w:t> </w:t>
      </w:r>
    </w:p>
    <w:p w14:paraId="5799A40A" w14:textId="08E75A2D" w:rsidR="00B35CF6" w:rsidRPr="00B35CF6" w:rsidRDefault="00B35CF6" w:rsidP="002E3438">
      <w:pPr>
        <w:rPr>
          <w:rFonts w:ascii="Palanquin" w:hAnsi="Palanquin" w:cs="Palanquin"/>
          <w:sz w:val="22"/>
          <w:szCs w:val="22"/>
        </w:rPr>
      </w:pPr>
    </w:p>
    <w:p w14:paraId="25C1E448" w14:textId="77777777" w:rsidR="00B35CF6" w:rsidRDefault="00B35CF6" w:rsidP="002E3438">
      <w:pPr>
        <w:rPr>
          <w:rFonts w:ascii="Arial" w:hAnsi="Arial" w:cs="Arial"/>
          <w:sz w:val="22"/>
          <w:szCs w:val="22"/>
        </w:rPr>
      </w:pPr>
    </w:p>
    <w:p w14:paraId="5883263A" w14:textId="77777777" w:rsidR="00B35CF6" w:rsidRDefault="00B35CF6" w:rsidP="002E3438">
      <w:pPr>
        <w:rPr>
          <w:rFonts w:ascii="Arial" w:hAnsi="Arial" w:cs="Arial"/>
          <w:sz w:val="22"/>
          <w:szCs w:val="22"/>
        </w:rPr>
      </w:pPr>
    </w:p>
    <w:p w14:paraId="1D836FD7" w14:textId="711C225F" w:rsidR="00B35CF6" w:rsidRPr="005E2DF6" w:rsidRDefault="00B35CF6" w:rsidP="002E3438">
      <w:pPr>
        <w:rPr>
          <w:rFonts w:ascii="Arial" w:hAnsi="Arial" w:cs="Arial"/>
          <w:sz w:val="22"/>
          <w:szCs w:val="22"/>
        </w:rPr>
        <w:sectPr w:rsidR="00B35CF6" w:rsidRPr="005E2DF6">
          <w:type w:val="continuous"/>
          <w:pgSz w:w="12240" w:h="15840"/>
          <w:pgMar w:top="1440" w:right="1634" w:bottom="0" w:left="3569" w:header="720" w:footer="720" w:gutter="0"/>
          <w:cols w:space="720"/>
        </w:sectPr>
      </w:pPr>
    </w:p>
    <w:p w14:paraId="1D836FD8" w14:textId="77777777" w:rsidR="00DA64B4" w:rsidRPr="005E2DF6" w:rsidRDefault="00DA64B4" w:rsidP="002E3438">
      <w:pPr>
        <w:rPr>
          <w:rFonts w:ascii="Arial" w:hAnsi="Arial" w:cs="Arial"/>
          <w:sz w:val="22"/>
          <w:szCs w:val="22"/>
        </w:rPr>
      </w:pPr>
    </w:p>
    <w:p w14:paraId="1D836FE0" w14:textId="77777777" w:rsidR="00DA64B4" w:rsidRPr="00084DDB" w:rsidRDefault="00DA64B4" w:rsidP="00B35CF6">
      <w:pPr>
        <w:spacing w:line="20" w:lineRule="exact"/>
        <w:rPr>
          <w:rFonts w:ascii="Arial" w:hAnsi="Arial" w:cs="Arial"/>
        </w:rPr>
        <w:sectPr w:rsidR="00DA64B4" w:rsidRPr="00084DDB">
          <w:type w:val="continuous"/>
          <w:pgSz w:w="12240" w:h="15840"/>
          <w:pgMar w:top="1440" w:right="0" w:bottom="0" w:left="720" w:header="720" w:footer="720" w:gutter="0"/>
          <w:cols w:num="2" w:space="720" w:equalWidth="0">
            <w:col w:w="2466" w:space="2099"/>
            <w:col w:w="4653"/>
          </w:cols>
        </w:sectPr>
      </w:pPr>
    </w:p>
    <w:p w14:paraId="1D836FE1" w14:textId="1ED9FF1D" w:rsidR="00DA64B4" w:rsidRPr="00084DDB" w:rsidRDefault="00DA64B4" w:rsidP="005D51AD">
      <w:pPr>
        <w:spacing w:before="38" w:line="168" w:lineRule="exact"/>
        <w:ind w:right="-567"/>
        <w:rPr>
          <w:rFonts w:ascii="Arial" w:hAnsi="Arial" w:cs="Arial"/>
        </w:rPr>
      </w:pPr>
    </w:p>
    <w:sectPr w:rsidR="00DA64B4" w:rsidRPr="00084DDB">
      <w:type w:val="continuous"/>
      <w:pgSz w:w="12240" w:h="15840"/>
      <w:pgMar w:top="1440" w:right="9061" w:bottom="0" w:left="7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E1AC" w14:textId="77777777" w:rsidR="00525C95" w:rsidRDefault="00525C95" w:rsidP="00B35CF6">
      <w:r>
        <w:separator/>
      </w:r>
    </w:p>
  </w:endnote>
  <w:endnote w:type="continuationSeparator" w:id="0">
    <w:p w14:paraId="4D8043D7" w14:textId="77777777" w:rsidR="00525C95" w:rsidRDefault="00525C95" w:rsidP="00B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nquin Medium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F710" w14:textId="77777777" w:rsidR="00525C95" w:rsidRDefault="00525C95" w:rsidP="00B35CF6">
      <w:r>
        <w:separator/>
      </w:r>
    </w:p>
  </w:footnote>
  <w:footnote w:type="continuationSeparator" w:id="0">
    <w:p w14:paraId="2A74A1F4" w14:textId="77777777" w:rsidR="00525C95" w:rsidRDefault="00525C95" w:rsidP="00B3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CA"/>
    <w:multiLevelType w:val="hybridMultilevel"/>
    <w:tmpl w:val="B554FCD6"/>
    <w:lvl w:ilvl="0" w:tplc="D684436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1A4A"/>
    <w:multiLevelType w:val="hybridMultilevel"/>
    <w:tmpl w:val="4FEEBF98"/>
    <w:lvl w:ilvl="0" w:tplc="899EE7E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D1206"/>
    <w:multiLevelType w:val="hybridMultilevel"/>
    <w:tmpl w:val="DBFA8682"/>
    <w:lvl w:ilvl="0" w:tplc="3320DF8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384">
    <w:abstractNumId w:val="1"/>
  </w:num>
  <w:num w:numId="2" w16cid:durableId="749154442">
    <w:abstractNumId w:val="0"/>
  </w:num>
  <w:num w:numId="3" w16cid:durableId="196064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4B4"/>
    <w:rsid w:val="00000FFD"/>
    <w:rsid w:val="00072114"/>
    <w:rsid w:val="00084DDB"/>
    <w:rsid w:val="000D51F0"/>
    <w:rsid w:val="000E6456"/>
    <w:rsid w:val="000F40D5"/>
    <w:rsid w:val="001B1559"/>
    <w:rsid w:val="002305F1"/>
    <w:rsid w:val="002321D4"/>
    <w:rsid w:val="002D30B6"/>
    <w:rsid w:val="002E3438"/>
    <w:rsid w:val="003315BD"/>
    <w:rsid w:val="00351F60"/>
    <w:rsid w:val="00393B6B"/>
    <w:rsid w:val="003F7911"/>
    <w:rsid w:val="004D78AF"/>
    <w:rsid w:val="00525C95"/>
    <w:rsid w:val="0058761D"/>
    <w:rsid w:val="005D51AD"/>
    <w:rsid w:val="005E2DF6"/>
    <w:rsid w:val="006042C6"/>
    <w:rsid w:val="0061291B"/>
    <w:rsid w:val="0061648C"/>
    <w:rsid w:val="00622D0D"/>
    <w:rsid w:val="006337F8"/>
    <w:rsid w:val="00640775"/>
    <w:rsid w:val="006705EC"/>
    <w:rsid w:val="00696BB8"/>
    <w:rsid w:val="006E4115"/>
    <w:rsid w:val="006F5FB8"/>
    <w:rsid w:val="00731972"/>
    <w:rsid w:val="0074219B"/>
    <w:rsid w:val="007A1E9B"/>
    <w:rsid w:val="00802B03"/>
    <w:rsid w:val="0082083C"/>
    <w:rsid w:val="00833853"/>
    <w:rsid w:val="00877800"/>
    <w:rsid w:val="00940090"/>
    <w:rsid w:val="00964F82"/>
    <w:rsid w:val="00A13332"/>
    <w:rsid w:val="00A55D6B"/>
    <w:rsid w:val="00A81A85"/>
    <w:rsid w:val="00B0571F"/>
    <w:rsid w:val="00B07DAC"/>
    <w:rsid w:val="00B2208A"/>
    <w:rsid w:val="00B220F8"/>
    <w:rsid w:val="00B35CF6"/>
    <w:rsid w:val="00B402E7"/>
    <w:rsid w:val="00BA4DB3"/>
    <w:rsid w:val="00BB6C02"/>
    <w:rsid w:val="00BD6627"/>
    <w:rsid w:val="00BD7318"/>
    <w:rsid w:val="00C250E7"/>
    <w:rsid w:val="00C34A2E"/>
    <w:rsid w:val="00C46AD6"/>
    <w:rsid w:val="00C843ED"/>
    <w:rsid w:val="00CF18EC"/>
    <w:rsid w:val="00D255CD"/>
    <w:rsid w:val="00D4038F"/>
    <w:rsid w:val="00D411CC"/>
    <w:rsid w:val="00D7637F"/>
    <w:rsid w:val="00D81F78"/>
    <w:rsid w:val="00DA64B4"/>
    <w:rsid w:val="00DB1BF2"/>
    <w:rsid w:val="00E206EA"/>
    <w:rsid w:val="00E44CFD"/>
    <w:rsid w:val="00E46FB3"/>
    <w:rsid w:val="00ED380D"/>
    <w:rsid w:val="00F84638"/>
    <w:rsid w:val="00F85189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836FB4"/>
  <w15:docId w15:val="{277AE64B-7763-4F3A-B017-EC7C411C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CF6"/>
  </w:style>
  <w:style w:type="paragraph" w:styleId="Footer">
    <w:name w:val="footer"/>
    <w:basedOn w:val="Normal"/>
    <w:link w:val="FooterChar"/>
    <w:uiPriority w:val="99"/>
    <w:unhideWhenUsed/>
    <w:rsid w:val="00B35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pcuw.org/" TargetMode="External"/><Relationship Id="rId18" Type="http://schemas.openxmlformats.org/officeDocument/2006/relationships/hyperlink" Target="http://www.spcuw.org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://www.spcuw.org/" TargetMode="External"/><Relationship Id="rId17" Type="http://schemas.openxmlformats.org/officeDocument/2006/relationships/hyperlink" Target="http://www.spcuw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cuw.org/" TargetMode="External"/><Relationship Id="rId20" Type="http://schemas.openxmlformats.org/officeDocument/2006/relationships/hyperlink" Target="http://www.spcuw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cuw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pcuw.or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spcuw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pcuw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8BC98143A044DB6BD7B2ED8B10822" ma:contentTypeVersion="15" ma:contentTypeDescription="Create a new document." ma:contentTypeScope="" ma:versionID="5565a784fc986834e92eb0dd7b9405b0">
  <xsd:schema xmlns:xsd="http://www.w3.org/2001/XMLSchema" xmlns:xs="http://www.w3.org/2001/XMLSchema" xmlns:p="http://schemas.microsoft.com/office/2006/metadata/properties" xmlns:ns2="e0c8bb66-e859-470f-82a9-26cfb957bdcb" xmlns:ns3="db2e64c6-a729-44c3-8317-e3573b1a7a0a" targetNamespace="http://schemas.microsoft.com/office/2006/metadata/properties" ma:root="true" ma:fieldsID="b91d8efb2fad8341e047621a1b62bc7d" ns2:_="" ns3:_="">
    <xsd:import namespace="e0c8bb66-e859-470f-82a9-26cfb957bdcb"/>
    <xsd:import namespace="db2e64c6-a729-44c3-8317-e3573b1a7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bb66-e859-470f-82a9-26cfb957bd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8e0305f-9d85-42b6-a144-a506f80775fd}" ma:internalName="TaxCatchAll" ma:showField="CatchAllData" ma:web="e0c8bb66-e859-470f-82a9-26cfb957b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64c6-a729-44c3-8317-e3573b1a7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bc70157-9a2f-4899-a169-eea8428de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e64c6-a729-44c3-8317-e3573b1a7a0a">
      <Terms xmlns="http://schemas.microsoft.com/office/infopath/2007/PartnerControls"/>
    </lcf76f155ced4ddcb4097134ff3c332f>
    <TaxCatchAll xmlns="e0c8bb66-e859-470f-82a9-26cfb957bdcb" xsi:nil="true"/>
  </documentManagement>
</p:properties>
</file>

<file path=customXml/itemProps1.xml><?xml version="1.0" encoding="utf-8"?>
<ds:datastoreItem xmlns:ds="http://schemas.openxmlformats.org/officeDocument/2006/customXml" ds:itemID="{57134CBC-7BC2-4E7D-A7AC-14A97F791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A4590-E400-48DB-B8F1-7323E3C0D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8bb66-e859-470f-82a9-26cfb957bdcb"/>
    <ds:schemaRef ds:uri="db2e64c6-a729-44c3-8317-e3573b1a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A0B8F-194B-4963-A712-515581658088}">
  <ds:schemaRefs>
    <ds:schemaRef ds:uri="http://schemas.microsoft.com/office/2006/metadata/properties"/>
    <ds:schemaRef ds:uri="http://schemas.microsoft.com/office/infopath/2007/PartnerControls"/>
    <ds:schemaRef ds:uri="db2e64c6-a729-44c3-8317-e3573b1a7a0a"/>
    <ds:schemaRef ds:uri="e0c8bb66-e859-470f-82a9-26cfb957bd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Simon</dc:creator>
  <cp:keywords/>
  <dc:description/>
  <cp:lastModifiedBy>Ariell Watson</cp:lastModifiedBy>
  <cp:revision>7</cp:revision>
  <dcterms:created xsi:type="dcterms:W3CDTF">2025-09-10T19:38:00Z</dcterms:created>
  <dcterms:modified xsi:type="dcterms:W3CDTF">2025-09-12T14:26:00Z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0x0101005008BC98143A044DB6BD7B2ED8B10822</vt:lpwstr>
  </property>
  <property fmtid="{D5CDD505-2E9C-101B-9397-08002B2CF9AE}" pid="3" name="MediaServiceImageTags">
    <vt:lpwstr/>
  </property>
</Properties>
</file>